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4B" w:rsidRDefault="00E13E4B" w:rsidP="00C50FAB">
      <w:pPr>
        <w:spacing w:after="0"/>
        <w:ind w:left="360" w:hanging="360"/>
        <w:rPr>
          <w:rFonts w:ascii="Times New Roman" w:hAnsi="Times New Roman" w:cs="Times New Roman"/>
          <w:b/>
          <w:sz w:val="20"/>
          <w:szCs w:val="20"/>
        </w:rPr>
      </w:pPr>
      <w:r w:rsidRPr="00C50FAB">
        <w:rPr>
          <w:rFonts w:ascii="Times New Roman" w:hAnsi="Times New Roman" w:cs="Times New Roman"/>
          <w:b/>
          <w:sz w:val="20"/>
          <w:szCs w:val="20"/>
        </w:rPr>
        <w:t>201</w:t>
      </w:r>
      <w:r w:rsidR="00A4728C">
        <w:rPr>
          <w:rFonts w:ascii="Times New Roman" w:hAnsi="Times New Roman" w:cs="Times New Roman"/>
          <w:b/>
          <w:sz w:val="20"/>
          <w:szCs w:val="20"/>
        </w:rPr>
        <w:t>4-2015</w:t>
      </w:r>
    </w:p>
    <w:p w:rsidR="00850485" w:rsidRPr="00C50FAB" w:rsidRDefault="00850485" w:rsidP="00C50FAB">
      <w:pPr>
        <w:spacing w:after="0"/>
        <w:ind w:left="360" w:hanging="360"/>
        <w:rPr>
          <w:rFonts w:ascii="Times New Roman" w:hAnsi="Times New Roman" w:cs="Times New Roman"/>
          <w:b/>
          <w:sz w:val="20"/>
          <w:szCs w:val="20"/>
        </w:rPr>
      </w:pPr>
    </w:p>
    <w:p w:rsidR="00FE096E" w:rsidRDefault="00850485" w:rsidP="00C50FA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50485">
        <w:rPr>
          <w:rFonts w:ascii="Times New Roman" w:hAnsi="Times New Roman" w:cs="Times New Roman"/>
          <w:b/>
          <w:sz w:val="20"/>
          <w:szCs w:val="20"/>
        </w:rPr>
        <w:t>Docente: Sandra Chistolini</w:t>
      </w:r>
    </w:p>
    <w:p w:rsidR="00850485" w:rsidRDefault="00850485" w:rsidP="00C50FA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E096E" w:rsidRPr="00301679" w:rsidRDefault="00FE096E" w:rsidP="0030167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1679">
        <w:rPr>
          <w:rFonts w:ascii="Times New Roman" w:hAnsi="Times New Roman" w:cs="Times New Roman"/>
          <w:b/>
          <w:sz w:val="20"/>
          <w:szCs w:val="20"/>
        </w:rPr>
        <w:t>LABORATORIO PEDAGOGIA DELLA CITTADINANZA E DELLA CONVIVENZA CIVILE INDIRIZZO ELEMENTARE [22901747] SCIENZE DELLA FORMAZIONE PRIMARIA [29001] Percorso comune</w:t>
      </w:r>
    </w:p>
    <w:p w:rsidR="002F5627" w:rsidRPr="00301679" w:rsidRDefault="002F5627" w:rsidP="0030167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096E" w:rsidRPr="00301679" w:rsidRDefault="002F5627" w:rsidP="0030167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1679">
        <w:rPr>
          <w:rFonts w:ascii="Times New Roman" w:hAnsi="Times New Roman" w:cs="Times New Roman"/>
          <w:b/>
          <w:sz w:val="20"/>
          <w:szCs w:val="20"/>
        </w:rPr>
        <w:t>LABORATORIO DI PEDAGOGIA DELLA CITTADINANZA E DELLA CONVIVENZA CIVILE (INDIRIZZO INFANZIA) [22901515] SCIENZE DELLA FORMAZIONE PRIMARIA [29001] Percorso comune</w:t>
      </w:r>
    </w:p>
    <w:p w:rsidR="00916557" w:rsidRPr="00C50FAB" w:rsidRDefault="00916557" w:rsidP="00C50FA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1786B" w:rsidRPr="00C50FAB" w:rsidRDefault="00BA611E" w:rsidP="00C50FA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50FAB">
        <w:rPr>
          <w:rFonts w:ascii="Times New Roman" w:hAnsi="Times New Roman" w:cs="Times New Roman"/>
          <w:b/>
          <w:sz w:val="20"/>
          <w:szCs w:val="20"/>
        </w:rPr>
        <w:t>Obiettivi formativi</w:t>
      </w:r>
    </w:p>
    <w:p w:rsidR="00165AE3" w:rsidRPr="00C50FAB" w:rsidRDefault="00165AE3" w:rsidP="00C50FAB">
      <w:pPr>
        <w:tabs>
          <w:tab w:val="left" w:pos="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C50FAB">
        <w:rPr>
          <w:rFonts w:ascii="Times New Roman" w:eastAsia="Calibri" w:hAnsi="Times New Roman" w:cs="Times New Roman"/>
          <w:sz w:val="20"/>
          <w:szCs w:val="20"/>
          <w:lang w:bidi="en-US"/>
        </w:rPr>
        <w:t>Articolazione degli obiettivi formativi</w:t>
      </w:r>
      <w:r w:rsidR="005970BD" w:rsidRPr="00C50FAB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distinti nelle seguenti aree di conoscenza teorica e pratica</w:t>
      </w:r>
    </w:p>
    <w:p w:rsidR="00E13E4B" w:rsidRPr="00C50FAB" w:rsidRDefault="00E13E4B" w:rsidP="00C50FAB">
      <w:pPr>
        <w:tabs>
          <w:tab w:val="left" w:pos="3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E13E4B" w:rsidRPr="00C50FAB" w:rsidRDefault="00E13E4B" w:rsidP="00C50FA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C50FAB">
        <w:rPr>
          <w:rFonts w:ascii="Times New Roman" w:eastAsia="Calibri" w:hAnsi="Times New Roman" w:cs="Times New Roman"/>
          <w:i/>
          <w:sz w:val="20"/>
          <w:szCs w:val="20"/>
          <w:lang w:bidi="en-US"/>
        </w:rPr>
        <w:t>per conoscenza e comprensione</w:t>
      </w:r>
      <w:r w:rsidRPr="00C50FAB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di:</w:t>
      </w:r>
    </w:p>
    <w:p w:rsidR="00E13E4B" w:rsidRPr="00C50FAB" w:rsidRDefault="00E13E4B" w:rsidP="00C50FAB">
      <w:pPr>
        <w:numPr>
          <w:ilvl w:val="0"/>
          <w:numId w:val="1"/>
        </w:numPr>
        <w:spacing w:after="0" w:line="240" w:lineRule="auto"/>
        <w:ind w:left="318" w:hanging="284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C50FAB">
        <w:rPr>
          <w:rFonts w:ascii="Times New Roman" w:eastAsia="Calibri" w:hAnsi="Times New Roman" w:cs="Times New Roman"/>
          <w:sz w:val="20"/>
          <w:szCs w:val="20"/>
          <w:lang w:bidi="en-US"/>
        </w:rPr>
        <w:t>definire ed identificare il quadro normativo, storico-culturale e metodologico della disciplina</w:t>
      </w:r>
    </w:p>
    <w:p w:rsidR="00E13E4B" w:rsidRPr="00C50FAB" w:rsidRDefault="00E13E4B" w:rsidP="00C50FAB">
      <w:pPr>
        <w:numPr>
          <w:ilvl w:val="0"/>
          <w:numId w:val="1"/>
        </w:numPr>
        <w:spacing w:after="0" w:line="240" w:lineRule="auto"/>
        <w:ind w:left="318" w:hanging="284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C50FAB">
        <w:rPr>
          <w:rFonts w:ascii="Times New Roman" w:eastAsia="Calibri" w:hAnsi="Times New Roman" w:cs="Times New Roman"/>
          <w:sz w:val="20"/>
          <w:szCs w:val="20"/>
          <w:lang w:bidi="en-US"/>
        </w:rPr>
        <w:t>conoscere la teoria dell’educazione interculturale e dell’educazione alla cittadinanza attiva nel contesto nazionale, europeo, internazionale</w:t>
      </w:r>
    </w:p>
    <w:p w:rsidR="00E13E4B" w:rsidRPr="00C50FAB" w:rsidRDefault="00E13E4B" w:rsidP="00C50FAB">
      <w:pPr>
        <w:spacing w:after="0" w:line="240" w:lineRule="auto"/>
        <w:ind w:left="318" w:hanging="284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C50FAB">
        <w:rPr>
          <w:rFonts w:ascii="Times New Roman" w:eastAsia="Calibri" w:hAnsi="Times New Roman" w:cs="Times New Roman"/>
          <w:i/>
          <w:sz w:val="20"/>
          <w:szCs w:val="20"/>
          <w:lang w:bidi="en-US"/>
        </w:rPr>
        <w:t>per applicazione della conoscenza e della comprensione</w:t>
      </w:r>
      <w:r w:rsidRPr="00C50FAB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di:</w:t>
      </w:r>
    </w:p>
    <w:p w:rsidR="00E13E4B" w:rsidRPr="00C50FAB" w:rsidRDefault="00E13E4B" w:rsidP="00C50FAB">
      <w:pPr>
        <w:numPr>
          <w:ilvl w:val="0"/>
          <w:numId w:val="1"/>
        </w:numPr>
        <w:spacing w:after="0" w:line="240" w:lineRule="auto"/>
        <w:ind w:left="318" w:hanging="284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C50FAB">
        <w:rPr>
          <w:rFonts w:ascii="Times New Roman" w:eastAsia="Calibri" w:hAnsi="Times New Roman" w:cs="Times New Roman"/>
          <w:sz w:val="20"/>
          <w:szCs w:val="20"/>
          <w:lang w:bidi="en-US"/>
        </w:rPr>
        <w:t>analizzare i significati e le migliori pratiche educative della scuola con riferimento a nozioni e metodi pedagogici che contrastano il pregiudizio culturale e la discriminazione sociale</w:t>
      </w:r>
    </w:p>
    <w:p w:rsidR="00E13E4B" w:rsidRPr="00C50FAB" w:rsidRDefault="00E13E4B" w:rsidP="00C50FAB">
      <w:pPr>
        <w:numPr>
          <w:ilvl w:val="0"/>
          <w:numId w:val="1"/>
        </w:numPr>
        <w:spacing w:after="0" w:line="240" w:lineRule="auto"/>
        <w:ind w:left="318" w:hanging="284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C50FAB">
        <w:rPr>
          <w:rFonts w:ascii="Times New Roman" w:eastAsia="Calibri" w:hAnsi="Times New Roman" w:cs="Times New Roman"/>
          <w:sz w:val="20"/>
          <w:szCs w:val="20"/>
          <w:lang w:bidi="en-US"/>
        </w:rPr>
        <w:t>identificare e generalizzare fenomeni e processi educativi nei quali interculturale e cittadinanza svolgono un ruolo centrale</w:t>
      </w:r>
    </w:p>
    <w:p w:rsidR="00E13E4B" w:rsidRPr="00C50FAB" w:rsidRDefault="00E13E4B" w:rsidP="00C50FAB">
      <w:pPr>
        <w:spacing w:after="0" w:line="240" w:lineRule="auto"/>
        <w:ind w:left="318" w:hanging="284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C50FAB">
        <w:rPr>
          <w:rFonts w:ascii="Times New Roman" w:eastAsia="Calibri" w:hAnsi="Times New Roman" w:cs="Times New Roman"/>
          <w:i/>
          <w:sz w:val="20"/>
          <w:szCs w:val="20"/>
          <w:lang w:bidi="en-US"/>
        </w:rPr>
        <w:t>per autonomia di giudizio</w:t>
      </w:r>
      <w:r w:rsidRPr="00C50FAB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di:</w:t>
      </w:r>
    </w:p>
    <w:p w:rsidR="00E13E4B" w:rsidRPr="00C50FAB" w:rsidRDefault="00E13E4B" w:rsidP="00C50FAB">
      <w:pPr>
        <w:numPr>
          <w:ilvl w:val="0"/>
          <w:numId w:val="1"/>
        </w:numPr>
        <w:spacing w:after="0" w:line="240" w:lineRule="auto"/>
        <w:ind w:left="318" w:hanging="284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C50FAB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collegare la teoria pedagogica su </w:t>
      </w:r>
      <w:proofErr w:type="spellStart"/>
      <w:r w:rsidRPr="00C50FAB">
        <w:rPr>
          <w:rFonts w:ascii="Times New Roman" w:eastAsia="Calibri" w:hAnsi="Times New Roman" w:cs="Times New Roman"/>
          <w:sz w:val="20"/>
          <w:szCs w:val="20"/>
          <w:lang w:bidi="en-US"/>
        </w:rPr>
        <w:t>intercultura</w:t>
      </w:r>
      <w:proofErr w:type="spellEnd"/>
      <w:r w:rsidRPr="00C50FAB"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 e cittadinanza a situazioni scolastiche multietniche</w:t>
      </w:r>
    </w:p>
    <w:p w:rsidR="00E13E4B" w:rsidRPr="00C50FAB" w:rsidRDefault="00E13E4B" w:rsidP="00C50FAB">
      <w:pPr>
        <w:numPr>
          <w:ilvl w:val="0"/>
          <w:numId w:val="1"/>
        </w:numPr>
        <w:spacing w:after="0" w:line="240" w:lineRule="auto"/>
        <w:ind w:left="318" w:hanging="284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C50FAB">
        <w:rPr>
          <w:rFonts w:ascii="Times New Roman" w:eastAsia="Calibri" w:hAnsi="Times New Roman" w:cs="Times New Roman"/>
          <w:sz w:val="20"/>
          <w:szCs w:val="20"/>
          <w:lang w:bidi="en-US"/>
        </w:rPr>
        <w:t>valutare le innovazioni pedagogiche rispetto alla capacità di assicurare il rispetto dei diritti dell’infanzia, dell’identità dei bambini, della dignità e della giustizia</w:t>
      </w:r>
    </w:p>
    <w:p w:rsidR="00E13E4B" w:rsidRPr="00C50FAB" w:rsidRDefault="00E13E4B" w:rsidP="00C50FAB">
      <w:pPr>
        <w:spacing w:after="0" w:line="240" w:lineRule="auto"/>
        <w:ind w:left="318" w:hanging="284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C50FAB">
        <w:rPr>
          <w:rFonts w:ascii="Times New Roman" w:eastAsia="Calibri" w:hAnsi="Times New Roman" w:cs="Times New Roman"/>
          <w:i/>
          <w:sz w:val="20"/>
          <w:szCs w:val="20"/>
          <w:lang w:bidi="en-US"/>
        </w:rPr>
        <w:t xml:space="preserve">per le abilità comunicative </w:t>
      </w:r>
      <w:r w:rsidRPr="00C50FAB">
        <w:rPr>
          <w:rFonts w:ascii="Times New Roman" w:eastAsia="Calibri" w:hAnsi="Times New Roman" w:cs="Times New Roman"/>
          <w:sz w:val="20"/>
          <w:szCs w:val="20"/>
          <w:lang w:bidi="en-US"/>
        </w:rPr>
        <w:t>di:</w:t>
      </w:r>
    </w:p>
    <w:p w:rsidR="00E13E4B" w:rsidRPr="00C50FAB" w:rsidRDefault="00E13E4B" w:rsidP="00C50FAB">
      <w:pPr>
        <w:numPr>
          <w:ilvl w:val="0"/>
          <w:numId w:val="1"/>
        </w:numPr>
        <w:spacing w:after="0" w:line="240" w:lineRule="auto"/>
        <w:ind w:left="318" w:hanging="284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C50FAB">
        <w:rPr>
          <w:rFonts w:ascii="Times New Roman" w:eastAsia="Calibri" w:hAnsi="Times New Roman" w:cs="Times New Roman"/>
          <w:sz w:val="20"/>
          <w:szCs w:val="20"/>
          <w:lang w:bidi="en-US"/>
        </w:rPr>
        <w:t>usare le strategie di interazione umana nella classe e fuori della classe con prevalenza di tecniche comunicative che usano il dialogo come forma di democrazia</w:t>
      </w:r>
    </w:p>
    <w:p w:rsidR="00E13E4B" w:rsidRPr="00C50FAB" w:rsidRDefault="00E13E4B" w:rsidP="00C50FAB">
      <w:pPr>
        <w:numPr>
          <w:ilvl w:val="0"/>
          <w:numId w:val="1"/>
        </w:numPr>
        <w:spacing w:after="0" w:line="240" w:lineRule="auto"/>
        <w:ind w:left="318" w:hanging="284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C50FAB">
        <w:rPr>
          <w:rFonts w:ascii="Times New Roman" w:eastAsia="Calibri" w:hAnsi="Times New Roman" w:cs="Times New Roman"/>
          <w:sz w:val="20"/>
          <w:szCs w:val="20"/>
          <w:lang w:bidi="en-US"/>
        </w:rPr>
        <w:t>sviluppare la competenza nella progettazione e nella organizzazione del pensiero pedagogico e dell’azione educativa</w:t>
      </w:r>
    </w:p>
    <w:p w:rsidR="00E13E4B" w:rsidRPr="00C50FAB" w:rsidRDefault="00E13E4B" w:rsidP="00C50FAB">
      <w:pPr>
        <w:spacing w:after="0" w:line="240" w:lineRule="auto"/>
        <w:ind w:left="318" w:hanging="284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C50FAB">
        <w:rPr>
          <w:rFonts w:ascii="Times New Roman" w:eastAsia="Calibri" w:hAnsi="Times New Roman" w:cs="Times New Roman"/>
          <w:i/>
          <w:sz w:val="20"/>
          <w:szCs w:val="20"/>
          <w:lang w:bidi="en-US"/>
        </w:rPr>
        <w:t xml:space="preserve">per le capacità di apprendimento </w:t>
      </w:r>
      <w:r w:rsidRPr="00C50FAB">
        <w:rPr>
          <w:rFonts w:ascii="Times New Roman" w:eastAsia="Calibri" w:hAnsi="Times New Roman" w:cs="Times New Roman"/>
          <w:sz w:val="20"/>
          <w:szCs w:val="20"/>
          <w:lang w:bidi="en-US"/>
        </w:rPr>
        <w:t>di:</w:t>
      </w:r>
    </w:p>
    <w:p w:rsidR="00E13E4B" w:rsidRPr="00C50FAB" w:rsidRDefault="00E13E4B" w:rsidP="00C50FAB">
      <w:pPr>
        <w:numPr>
          <w:ilvl w:val="0"/>
          <w:numId w:val="1"/>
        </w:numPr>
        <w:spacing w:after="0" w:line="240" w:lineRule="auto"/>
        <w:ind w:left="318" w:hanging="284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C50FAB">
        <w:rPr>
          <w:rFonts w:ascii="Times New Roman" w:eastAsia="Calibri" w:hAnsi="Times New Roman" w:cs="Times New Roman"/>
          <w:sz w:val="20"/>
          <w:szCs w:val="20"/>
          <w:lang w:bidi="en-US"/>
        </w:rPr>
        <w:t>esercitare la cittadinanza attiva nella ricerca scientifica condotta in contesti scolastici multietnici e interreligiosi</w:t>
      </w:r>
    </w:p>
    <w:p w:rsidR="00E13E4B" w:rsidRPr="00C50FAB" w:rsidRDefault="00E13E4B" w:rsidP="00C50FAB">
      <w:pPr>
        <w:numPr>
          <w:ilvl w:val="0"/>
          <w:numId w:val="1"/>
        </w:numPr>
        <w:tabs>
          <w:tab w:val="left" w:pos="318"/>
        </w:tabs>
        <w:spacing w:after="0" w:line="240" w:lineRule="auto"/>
        <w:ind w:left="34" w:hanging="3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50FAB">
        <w:rPr>
          <w:rFonts w:ascii="Times New Roman" w:eastAsia="Calibri" w:hAnsi="Times New Roman" w:cs="Times New Roman"/>
          <w:sz w:val="20"/>
          <w:szCs w:val="20"/>
          <w:lang w:bidi="en-US"/>
        </w:rPr>
        <w:t>comprendere il valore della formazione continua per la proposta dell’educazione sostenibile</w:t>
      </w:r>
      <w:r w:rsidR="00BF6B85">
        <w:rPr>
          <w:rFonts w:ascii="Times New Roman" w:eastAsia="Calibri" w:hAnsi="Times New Roman" w:cs="Times New Roman"/>
          <w:sz w:val="20"/>
          <w:szCs w:val="20"/>
          <w:lang w:bidi="en-US"/>
        </w:rPr>
        <w:t>.</w:t>
      </w:r>
    </w:p>
    <w:p w:rsidR="00E13E4B" w:rsidRPr="00C50FAB" w:rsidRDefault="00E13E4B" w:rsidP="00C50FA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1786B" w:rsidRPr="00C50FAB" w:rsidRDefault="00F1786B" w:rsidP="00C50FA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50FAB">
        <w:rPr>
          <w:rFonts w:ascii="Times New Roman" w:hAnsi="Times New Roman" w:cs="Times New Roman"/>
          <w:b/>
          <w:sz w:val="20"/>
          <w:szCs w:val="20"/>
        </w:rPr>
        <w:t>Prerequisiti</w:t>
      </w:r>
    </w:p>
    <w:p w:rsidR="00E13E4B" w:rsidRPr="00C50FAB" w:rsidRDefault="00E13E4B" w:rsidP="00C50FA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0FAB">
        <w:rPr>
          <w:rFonts w:ascii="Times New Roman" w:hAnsi="Times New Roman" w:cs="Times New Roman"/>
          <w:sz w:val="20"/>
          <w:szCs w:val="20"/>
        </w:rPr>
        <w:t>Costituiscono prerequisiti fondamentali:</w:t>
      </w:r>
    </w:p>
    <w:p w:rsidR="00E13E4B" w:rsidRPr="00C50FAB" w:rsidRDefault="00E13E4B" w:rsidP="00C50FAB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50FAB">
        <w:rPr>
          <w:rFonts w:ascii="Times New Roman" w:hAnsi="Times New Roman" w:cs="Times New Roman"/>
          <w:sz w:val="20"/>
          <w:szCs w:val="20"/>
        </w:rPr>
        <w:t>conoscenza della Costituzione italiana</w:t>
      </w:r>
    </w:p>
    <w:p w:rsidR="00E13E4B" w:rsidRPr="00C50FAB" w:rsidRDefault="00E13E4B" w:rsidP="00C50FAB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50FAB">
        <w:rPr>
          <w:rFonts w:ascii="Times New Roman" w:hAnsi="Times New Roman" w:cs="Times New Roman"/>
          <w:sz w:val="20"/>
          <w:szCs w:val="20"/>
        </w:rPr>
        <w:t>la comprensione del valore pedagogico-educativo dell’interazione multipla nella relazione con la docente e nel lavoro sia individuale che di gruppo</w:t>
      </w:r>
    </w:p>
    <w:p w:rsidR="00E13E4B" w:rsidRPr="00C50FAB" w:rsidRDefault="00E13E4B" w:rsidP="00C50FAB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50FAB">
        <w:rPr>
          <w:rFonts w:ascii="Times New Roman" w:hAnsi="Times New Roman" w:cs="Times New Roman"/>
          <w:sz w:val="20"/>
          <w:szCs w:val="20"/>
        </w:rPr>
        <w:t>le abilità di lettura, comprensione e comunicazione di testi in italiano e in inglese, anche in formato digitale</w:t>
      </w:r>
    </w:p>
    <w:p w:rsidR="00E13E4B" w:rsidRPr="00C50FAB" w:rsidRDefault="00E13E4B" w:rsidP="00C50FAB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50FAB">
        <w:rPr>
          <w:rFonts w:ascii="Times New Roman" w:hAnsi="Times New Roman" w:cs="Times New Roman"/>
          <w:sz w:val="20"/>
          <w:szCs w:val="20"/>
        </w:rPr>
        <w:t>la capacità di argomentare su tematiche di ordine interculturale</w:t>
      </w:r>
    </w:p>
    <w:p w:rsidR="00E13E4B" w:rsidRPr="00C50FAB" w:rsidRDefault="00E13E4B" w:rsidP="00C50FAB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50FAB">
        <w:rPr>
          <w:rFonts w:ascii="Times New Roman" w:hAnsi="Times New Roman" w:cs="Times New Roman"/>
          <w:sz w:val="20"/>
          <w:szCs w:val="20"/>
        </w:rPr>
        <w:t>la flessibilità nel gestire positivamente le nuove conoscenze</w:t>
      </w:r>
    </w:p>
    <w:p w:rsidR="00E13E4B" w:rsidRPr="00C50FAB" w:rsidRDefault="00E13E4B" w:rsidP="00C50FAB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50FAB">
        <w:rPr>
          <w:rFonts w:ascii="Times New Roman" w:hAnsi="Times New Roman" w:cs="Times New Roman"/>
          <w:sz w:val="20"/>
          <w:szCs w:val="20"/>
        </w:rPr>
        <w:t>la competenza nel valorizzare gli apprendimenti</w:t>
      </w:r>
    </w:p>
    <w:p w:rsidR="00E13E4B" w:rsidRPr="00C50FAB" w:rsidRDefault="00E13E4B" w:rsidP="00C50FAB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50FAB">
        <w:rPr>
          <w:rFonts w:ascii="Times New Roman" w:hAnsi="Times New Roman" w:cs="Times New Roman"/>
          <w:sz w:val="20"/>
          <w:szCs w:val="20"/>
        </w:rPr>
        <w:t>l’impegno allo sviluppo della propria formazione per la definizione del profilo professionale del docente</w:t>
      </w:r>
    </w:p>
    <w:p w:rsidR="00E13E4B" w:rsidRPr="00C50FAB" w:rsidRDefault="00E13E4B" w:rsidP="00C50FAB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50FAB">
        <w:rPr>
          <w:rFonts w:ascii="Times New Roman" w:hAnsi="Times New Roman" w:cs="Times New Roman"/>
          <w:sz w:val="20"/>
          <w:szCs w:val="20"/>
        </w:rPr>
        <w:t>la responsabilità nel condurre a termine il corso intrapreso, secondo ritmi stabiliti e scadenze predisposte</w:t>
      </w:r>
    </w:p>
    <w:p w:rsidR="00E13E4B" w:rsidRPr="00C50FAB" w:rsidRDefault="00E13E4B" w:rsidP="00C50FAB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50FAB">
        <w:rPr>
          <w:rFonts w:ascii="Times New Roman" w:hAnsi="Times New Roman" w:cs="Times New Roman"/>
          <w:sz w:val="20"/>
          <w:szCs w:val="20"/>
        </w:rPr>
        <w:t>la destrezza nella navigazione in internet, nella consultazione del sito della docente www.sandrachistolini.it, nella comunicazione con la docente: schistolini@uniroma3.it</w:t>
      </w:r>
    </w:p>
    <w:p w:rsidR="00E13E4B" w:rsidRPr="00C50FAB" w:rsidRDefault="00E13E4B" w:rsidP="00C50FAB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50FAB">
        <w:rPr>
          <w:rFonts w:ascii="Times New Roman" w:hAnsi="Times New Roman" w:cs="Times New Roman"/>
          <w:sz w:val="20"/>
          <w:szCs w:val="20"/>
        </w:rPr>
        <w:t>la disponibilità ad apprendere e a trasferire conoscenze, procedure, strategie in ogni formato di comunicazione</w:t>
      </w:r>
      <w:r w:rsidR="00BF6B85">
        <w:rPr>
          <w:rFonts w:ascii="Times New Roman" w:hAnsi="Times New Roman" w:cs="Times New Roman"/>
          <w:sz w:val="20"/>
          <w:szCs w:val="20"/>
        </w:rPr>
        <w:t>.</w:t>
      </w:r>
    </w:p>
    <w:p w:rsidR="00C50FAB" w:rsidRDefault="00C50FAB" w:rsidP="00C50FA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1786B" w:rsidRPr="00C50FAB" w:rsidRDefault="00F1786B" w:rsidP="00C50FA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50FAB">
        <w:rPr>
          <w:rFonts w:ascii="Times New Roman" w:hAnsi="Times New Roman" w:cs="Times New Roman"/>
          <w:b/>
          <w:sz w:val="20"/>
          <w:szCs w:val="20"/>
        </w:rPr>
        <w:t xml:space="preserve">Contenuti del </w:t>
      </w:r>
      <w:r w:rsidR="00F12D4A" w:rsidRPr="00C50FAB">
        <w:rPr>
          <w:rFonts w:ascii="Times New Roman" w:hAnsi="Times New Roman" w:cs="Times New Roman"/>
          <w:b/>
          <w:sz w:val="20"/>
          <w:szCs w:val="20"/>
        </w:rPr>
        <w:t>Laboratorio</w:t>
      </w:r>
    </w:p>
    <w:p w:rsidR="004C5100" w:rsidRDefault="00472EDC" w:rsidP="00C50FAB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Laboratorio di Pedagogia </w:t>
      </w:r>
      <w:r w:rsidR="00E13E4B"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>della Cittadinanza e della Convivenza civile</w:t>
      </w:r>
      <w:r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è articolato in </w:t>
      </w:r>
      <w:r w:rsidR="004716EC">
        <w:rPr>
          <w:rFonts w:ascii="Times New Roman" w:eastAsia="Times New Roman" w:hAnsi="Times New Roman" w:cs="Times New Roman"/>
          <w:sz w:val="20"/>
          <w:szCs w:val="20"/>
          <w:lang w:eastAsia="it-IT"/>
        </w:rPr>
        <w:t>due</w:t>
      </w:r>
      <w:r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tematiche. Ogni tematica è seguita da un gruppo scelto di </w:t>
      </w:r>
      <w:r w:rsidR="0084704B"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 massimo </w:t>
      </w:r>
      <w:r w:rsidR="004716EC">
        <w:rPr>
          <w:rFonts w:ascii="Times New Roman" w:eastAsia="Times New Roman" w:hAnsi="Times New Roman" w:cs="Times New Roman"/>
          <w:sz w:val="20"/>
          <w:szCs w:val="20"/>
          <w:lang w:eastAsia="it-IT"/>
        </w:rPr>
        <w:t>10</w:t>
      </w:r>
      <w:r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>0 st</w:t>
      </w:r>
      <w:r w:rsidR="00973E83"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>udenti/esse. Ogni studente/ss</w:t>
      </w:r>
      <w:r w:rsidR="00D86252"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="00973E83"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è collocato</w:t>
      </w:r>
      <w:r w:rsidR="00D86252"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>/a</w:t>
      </w:r>
      <w:r w:rsidR="00973E83"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4C5100"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dalla docente </w:t>
      </w:r>
      <w:r w:rsidR="00973E83"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 </w:t>
      </w:r>
      <w:r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>un</w:t>
      </w:r>
      <w:r w:rsidR="00973E83"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>a sola tematica</w:t>
      </w:r>
      <w:r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r w:rsidR="004C5100"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La prima tematica è per </w:t>
      </w:r>
      <w:r w:rsidR="00D86252"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gli/le </w:t>
      </w:r>
      <w:r w:rsidR="004C5100"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>studenti/</w:t>
      </w:r>
      <w:proofErr w:type="spellStart"/>
      <w:r w:rsidR="004C5100"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>sse</w:t>
      </w:r>
      <w:proofErr w:type="spellEnd"/>
      <w:r w:rsidR="004C5100"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iscritti/e all’indirizzo di Scuola dell’Infanzia, la seconda tematica è per gli</w:t>
      </w:r>
      <w:r w:rsidR="00D86252"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>/le</w:t>
      </w:r>
      <w:r w:rsidR="004C5100"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studenti/</w:t>
      </w:r>
      <w:proofErr w:type="spellStart"/>
      <w:r w:rsidR="004C5100"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>sse</w:t>
      </w:r>
      <w:proofErr w:type="spellEnd"/>
      <w:r w:rsidR="004C5100"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iscritti/e all’indirizzo Scuola Elementare</w:t>
      </w:r>
      <w:r w:rsidR="004716EC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4716EC" w:rsidRPr="00C50FAB" w:rsidRDefault="004716EC" w:rsidP="00C50FAB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2D4A" w:rsidRDefault="00F12D4A" w:rsidP="00C50FAB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>Prim</w:t>
      </w:r>
      <w:r w:rsidR="00B97EBC"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 Tematica </w:t>
      </w:r>
      <w:r w:rsidR="0084704B"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del </w:t>
      </w:r>
      <w:r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>Laboratorio di Pedagogia</w:t>
      </w:r>
      <w:r w:rsidR="0084704B"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della Cittadinanza e della Convivenza civile Scuola dell’Infanzia</w:t>
      </w:r>
      <w:r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</w:t>
      </w:r>
    </w:p>
    <w:p w:rsidR="004716EC" w:rsidRPr="004716EC" w:rsidRDefault="004716EC" w:rsidP="00C50FAB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4716EC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Educare alla cittadinanza attiva: il nome che diamo ai valori che ci guidano alla convivenza civile</w:t>
      </w:r>
    </w:p>
    <w:p w:rsidR="004716EC" w:rsidRPr="00C50FAB" w:rsidRDefault="004716EC" w:rsidP="00C50FAB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12D4A" w:rsidRDefault="00F12D4A" w:rsidP="00C50FAB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>Second</w:t>
      </w:r>
      <w:r w:rsidR="00B97EBC"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>a Tematica del</w:t>
      </w:r>
      <w:r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Laboratorio di </w:t>
      </w:r>
      <w:r w:rsidR="0084704B"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Pedagogia della Cittadinanza e della Convivenza civile Scuola Elementare: </w:t>
      </w:r>
      <w:r w:rsidR="004716EC" w:rsidRPr="004716EC">
        <w:rPr>
          <w:rFonts w:ascii="Times New Roman" w:eastAsia="Calibri" w:hAnsi="Times New Roman" w:cs="Times New Roman"/>
          <w:i/>
          <w:sz w:val="20"/>
          <w:szCs w:val="20"/>
          <w:lang w:bidi="en-US"/>
        </w:rPr>
        <w:t>Tolleranza e solidarietà</w:t>
      </w:r>
    </w:p>
    <w:p w:rsidR="004716EC" w:rsidRPr="00C50FAB" w:rsidRDefault="004716EC" w:rsidP="00C50FAB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4716EC" w:rsidRDefault="006E60F5" w:rsidP="004716E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bidi="en-US"/>
        </w:rPr>
      </w:pPr>
      <w:r w:rsidRPr="00C50FAB">
        <w:rPr>
          <w:rFonts w:ascii="Times New Roman" w:eastAsia="Calibri" w:hAnsi="Times New Roman" w:cs="Times New Roman"/>
          <w:b/>
          <w:sz w:val="20"/>
          <w:szCs w:val="20"/>
          <w:lang w:bidi="en-US"/>
        </w:rPr>
        <w:t>Titol</w:t>
      </w:r>
      <w:r w:rsidR="00B97EBC" w:rsidRPr="00C50FAB">
        <w:rPr>
          <w:rFonts w:ascii="Times New Roman" w:eastAsia="Calibri" w:hAnsi="Times New Roman" w:cs="Times New Roman"/>
          <w:b/>
          <w:sz w:val="20"/>
          <w:szCs w:val="20"/>
          <w:lang w:bidi="en-US"/>
        </w:rPr>
        <w:t>o</w:t>
      </w:r>
      <w:r w:rsidR="00472EDC" w:rsidRPr="00C50FAB">
        <w:rPr>
          <w:rFonts w:ascii="Times New Roman" w:eastAsia="Calibri" w:hAnsi="Times New Roman" w:cs="Times New Roman"/>
          <w:b/>
          <w:sz w:val="20"/>
          <w:szCs w:val="20"/>
          <w:lang w:bidi="en-US"/>
        </w:rPr>
        <w:t xml:space="preserve"> </w:t>
      </w:r>
      <w:r w:rsidR="000361A2" w:rsidRPr="00C50FAB">
        <w:rPr>
          <w:rFonts w:ascii="Times New Roman" w:eastAsia="Calibri" w:hAnsi="Times New Roman" w:cs="Times New Roman"/>
          <w:b/>
          <w:sz w:val="20"/>
          <w:szCs w:val="20"/>
          <w:lang w:bidi="en-US"/>
        </w:rPr>
        <w:t xml:space="preserve">del Laboratorio </w:t>
      </w:r>
    </w:p>
    <w:p w:rsidR="004716EC" w:rsidRDefault="004716EC" w:rsidP="004716E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bidi="en-US"/>
        </w:rPr>
      </w:pPr>
      <w:r w:rsidRPr="004716EC">
        <w:rPr>
          <w:rFonts w:ascii="Times New Roman" w:eastAsia="Calibri" w:hAnsi="Times New Roman" w:cs="Times New Roman"/>
          <w:i/>
          <w:sz w:val="20"/>
          <w:szCs w:val="20"/>
          <w:lang w:bidi="en-US"/>
        </w:rPr>
        <w:t xml:space="preserve">Educare alla cittadinanza attiva </w:t>
      </w:r>
    </w:p>
    <w:p w:rsidR="004716EC" w:rsidRPr="004716EC" w:rsidRDefault="004716EC" w:rsidP="004716E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bidi="en-US"/>
        </w:rPr>
      </w:pPr>
    </w:p>
    <w:p w:rsidR="004716EC" w:rsidRPr="004716EC" w:rsidRDefault="004716EC" w:rsidP="004716EC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>
        <w:rPr>
          <w:rFonts w:ascii="Times New Roman" w:eastAsia="Calibri" w:hAnsi="Times New Roman" w:cs="Times New Roman"/>
          <w:sz w:val="20"/>
          <w:szCs w:val="20"/>
          <w:lang w:bidi="en-US"/>
        </w:rPr>
        <w:t>Tematica Scuola dell’Infanzia:</w:t>
      </w:r>
      <w:r w:rsidRPr="004716EC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Educare alla cittadinanza attiva: il nome che diamo ai valori che ci guidano alla convivenza civile</w:t>
      </w:r>
    </w:p>
    <w:p w:rsidR="004716EC" w:rsidRDefault="004716EC" w:rsidP="004716E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4716EC" w:rsidRPr="004716EC" w:rsidRDefault="004716EC" w:rsidP="004716E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>
        <w:rPr>
          <w:rFonts w:ascii="Times New Roman" w:eastAsia="Calibri" w:hAnsi="Times New Roman" w:cs="Times New Roman"/>
          <w:sz w:val="20"/>
          <w:szCs w:val="20"/>
          <w:lang w:bidi="en-US"/>
        </w:rPr>
        <w:t xml:space="preserve">Tematica Scuola Elementare: </w:t>
      </w:r>
      <w:r w:rsidRPr="004716EC">
        <w:rPr>
          <w:rFonts w:ascii="Times New Roman" w:eastAsia="Calibri" w:hAnsi="Times New Roman" w:cs="Times New Roman"/>
          <w:i/>
          <w:sz w:val="20"/>
          <w:szCs w:val="20"/>
          <w:lang w:bidi="en-US"/>
        </w:rPr>
        <w:t>Tolleranza e solidarietà</w:t>
      </w:r>
    </w:p>
    <w:p w:rsidR="000361A2" w:rsidRPr="00C50FAB" w:rsidRDefault="000361A2" w:rsidP="00C50FA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</w:p>
    <w:p w:rsidR="006E60F5" w:rsidRPr="00C50FAB" w:rsidRDefault="00C50FAB" w:rsidP="00C50FA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bidi="en-US"/>
        </w:rPr>
        <w:t>Programma del Laboratorio</w:t>
      </w:r>
    </w:p>
    <w:p w:rsidR="004C5100" w:rsidRPr="00C50FAB" w:rsidRDefault="000361A2" w:rsidP="00C50F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0FAB">
        <w:rPr>
          <w:rFonts w:ascii="Times New Roman" w:hAnsi="Times New Roman" w:cs="Times New Roman"/>
          <w:sz w:val="20"/>
          <w:szCs w:val="20"/>
        </w:rPr>
        <w:t xml:space="preserve">Il laboratorio </w:t>
      </w:r>
      <w:r w:rsidR="004C5100" w:rsidRPr="00C50FAB">
        <w:rPr>
          <w:rFonts w:ascii="Times New Roman" w:eastAsia="Calibri" w:hAnsi="Times New Roman" w:cs="Times New Roman"/>
          <w:sz w:val="20"/>
          <w:szCs w:val="20"/>
          <w:lang w:bidi="en-US"/>
        </w:rPr>
        <w:t>Pedagogia della Cittadinanza e della Convivenza civile</w:t>
      </w:r>
      <w:r w:rsidR="004C5100" w:rsidRPr="00C50FAB">
        <w:rPr>
          <w:rFonts w:ascii="Times New Roman" w:hAnsi="Times New Roman" w:cs="Times New Roman"/>
          <w:sz w:val="20"/>
          <w:szCs w:val="20"/>
        </w:rPr>
        <w:t xml:space="preserve"> </w:t>
      </w:r>
      <w:r w:rsidRPr="00C50FAB">
        <w:rPr>
          <w:rFonts w:ascii="Times New Roman" w:hAnsi="Times New Roman" w:cs="Times New Roman"/>
          <w:sz w:val="20"/>
          <w:szCs w:val="20"/>
        </w:rPr>
        <w:t xml:space="preserve">ha lo scopo di realizzare un percorso di riflessione e di apprendimento in gruppo permettendo allo/a studente/ssa di entrare nel vivo della problematica pedagogica, a partire dalla posizione di tematiche specifiche sulle quali la teoria pedagogica s’interroga e per le quali propone delle azioni educative. Le </w:t>
      </w:r>
      <w:r w:rsidR="004716EC">
        <w:rPr>
          <w:rFonts w:ascii="Times New Roman" w:hAnsi="Times New Roman" w:cs="Times New Roman"/>
          <w:sz w:val="20"/>
          <w:szCs w:val="20"/>
        </w:rPr>
        <w:t>due</w:t>
      </w:r>
      <w:r w:rsidRPr="00C50FAB">
        <w:rPr>
          <w:rFonts w:ascii="Times New Roman" w:hAnsi="Times New Roman" w:cs="Times New Roman"/>
          <w:sz w:val="20"/>
          <w:szCs w:val="20"/>
        </w:rPr>
        <w:t xml:space="preserve"> tematiche prescelte riguardano la </w:t>
      </w:r>
      <w:r w:rsidR="004716EC">
        <w:rPr>
          <w:rFonts w:ascii="Times New Roman" w:hAnsi="Times New Roman" w:cs="Times New Roman"/>
          <w:sz w:val="20"/>
          <w:szCs w:val="20"/>
        </w:rPr>
        <w:t>cittadinanza attiva intesa come dimensione valoriale da scoprire (scuola dell’infanzia) e come esercizio della tolleranza per vivere la solidarietà (scuola elementare).</w:t>
      </w:r>
    </w:p>
    <w:p w:rsidR="00C50FAB" w:rsidRDefault="00C50FAB" w:rsidP="00C50FA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1786B" w:rsidRPr="00C50FAB" w:rsidRDefault="00F1786B" w:rsidP="00C50FA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50FAB">
        <w:rPr>
          <w:rFonts w:ascii="Times New Roman" w:hAnsi="Times New Roman" w:cs="Times New Roman"/>
          <w:b/>
          <w:sz w:val="20"/>
          <w:szCs w:val="20"/>
        </w:rPr>
        <w:t xml:space="preserve">Metodi didattici </w:t>
      </w:r>
    </w:p>
    <w:p w:rsidR="00B15A2E" w:rsidRPr="00C50FAB" w:rsidRDefault="00B15A2E" w:rsidP="00C50FAB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50FAB">
        <w:rPr>
          <w:rFonts w:ascii="Times New Roman" w:hAnsi="Times New Roman" w:cs="Times New Roman"/>
          <w:sz w:val="20"/>
          <w:szCs w:val="20"/>
        </w:rPr>
        <w:t>Lezioni frontali</w:t>
      </w:r>
    </w:p>
    <w:p w:rsidR="00B15A2E" w:rsidRPr="00C50FAB" w:rsidRDefault="00B15A2E" w:rsidP="00C50FAB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50FAB">
        <w:rPr>
          <w:rFonts w:ascii="Times New Roman" w:hAnsi="Times New Roman" w:cs="Times New Roman"/>
          <w:sz w:val="20"/>
          <w:szCs w:val="20"/>
        </w:rPr>
        <w:t>Lezioni interattive</w:t>
      </w:r>
    </w:p>
    <w:p w:rsidR="00B15A2E" w:rsidRPr="00C50FAB" w:rsidRDefault="00B15A2E" w:rsidP="00C50FAB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50FAB">
        <w:rPr>
          <w:rFonts w:ascii="Times New Roman" w:hAnsi="Times New Roman" w:cs="Times New Roman"/>
          <w:sz w:val="20"/>
          <w:szCs w:val="20"/>
        </w:rPr>
        <w:t>Documenti on line</w:t>
      </w:r>
    </w:p>
    <w:p w:rsidR="006E60F5" w:rsidRPr="00C50FAB" w:rsidRDefault="00993352" w:rsidP="00C50FAB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50FAB">
        <w:rPr>
          <w:rFonts w:ascii="Times New Roman" w:hAnsi="Times New Roman" w:cs="Times New Roman"/>
          <w:sz w:val="20"/>
          <w:szCs w:val="20"/>
        </w:rPr>
        <w:t xml:space="preserve">Comunicazione telematica </w:t>
      </w:r>
    </w:p>
    <w:p w:rsidR="00993352" w:rsidRPr="00C50FAB" w:rsidRDefault="00993352" w:rsidP="00C50FAB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50FAB">
        <w:rPr>
          <w:rFonts w:ascii="Times New Roman" w:hAnsi="Times New Roman" w:cs="Times New Roman"/>
          <w:sz w:val="20"/>
          <w:szCs w:val="20"/>
        </w:rPr>
        <w:t>Ricerca scientifica delle fonti di studio</w:t>
      </w:r>
    </w:p>
    <w:p w:rsidR="00C50FAB" w:rsidRPr="00C50FAB" w:rsidRDefault="00C50FAB" w:rsidP="00BF6B85">
      <w:pPr>
        <w:pStyle w:val="Paragrafoelenco"/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F1786B" w:rsidRPr="00C50FAB" w:rsidRDefault="00F1786B" w:rsidP="00C50FA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50FAB">
        <w:rPr>
          <w:rFonts w:ascii="Times New Roman" w:hAnsi="Times New Roman" w:cs="Times New Roman"/>
          <w:b/>
          <w:sz w:val="20"/>
          <w:szCs w:val="20"/>
        </w:rPr>
        <w:t>Modalità di verifica dell’apprendimento</w:t>
      </w:r>
    </w:p>
    <w:p w:rsidR="00A43E49" w:rsidRPr="00C50FAB" w:rsidRDefault="00B97EBC" w:rsidP="00547F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0FAB">
        <w:rPr>
          <w:rFonts w:ascii="Times New Roman" w:hAnsi="Times New Roman" w:cs="Times New Roman"/>
          <w:sz w:val="20"/>
          <w:szCs w:val="20"/>
        </w:rPr>
        <w:t>I t</w:t>
      </w:r>
      <w:r w:rsidR="000361A2" w:rsidRPr="00C50FAB">
        <w:rPr>
          <w:rFonts w:ascii="Times New Roman" w:hAnsi="Times New Roman" w:cs="Times New Roman"/>
          <w:sz w:val="20"/>
          <w:szCs w:val="20"/>
        </w:rPr>
        <w:t>empi di svolgimento d</w:t>
      </w:r>
      <w:r w:rsidRPr="00C50FAB">
        <w:rPr>
          <w:rFonts w:ascii="Times New Roman" w:hAnsi="Times New Roman" w:cs="Times New Roman"/>
          <w:sz w:val="20"/>
          <w:szCs w:val="20"/>
        </w:rPr>
        <w:t xml:space="preserve">el Laboratorio di </w:t>
      </w:r>
      <w:r w:rsidR="004C5100" w:rsidRPr="00C50FAB">
        <w:rPr>
          <w:rFonts w:ascii="Times New Roman" w:hAnsi="Times New Roman" w:cs="Times New Roman"/>
          <w:sz w:val="20"/>
          <w:szCs w:val="20"/>
        </w:rPr>
        <w:t xml:space="preserve">Pedagogia della Cittadinanza e della Convivenza civile </w:t>
      </w:r>
      <w:r w:rsidRPr="00C50FAB">
        <w:rPr>
          <w:rFonts w:ascii="Times New Roman" w:hAnsi="Times New Roman" w:cs="Times New Roman"/>
          <w:sz w:val="20"/>
          <w:szCs w:val="20"/>
        </w:rPr>
        <w:t>prevedono la seguente articolazione</w:t>
      </w:r>
      <w:r w:rsidR="00A43E49" w:rsidRPr="00C50FAB">
        <w:rPr>
          <w:rFonts w:ascii="Times New Roman" w:hAnsi="Times New Roman" w:cs="Times New Roman"/>
          <w:sz w:val="20"/>
          <w:szCs w:val="20"/>
        </w:rPr>
        <w:t xml:space="preserve"> per tematica.</w:t>
      </w:r>
    </w:p>
    <w:p w:rsidR="000361A2" w:rsidRPr="00C50FAB" w:rsidRDefault="00B97EBC" w:rsidP="00547F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0FAB">
        <w:rPr>
          <w:rFonts w:ascii="Times New Roman" w:hAnsi="Times New Roman" w:cs="Times New Roman"/>
          <w:sz w:val="20"/>
          <w:szCs w:val="20"/>
        </w:rPr>
        <w:t>Ogni tematica</w:t>
      </w:r>
      <w:r w:rsidR="00A43E49" w:rsidRPr="00C50FAB">
        <w:rPr>
          <w:rFonts w:ascii="Times New Roman" w:hAnsi="Times New Roman" w:cs="Times New Roman"/>
          <w:sz w:val="20"/>
          <w:szCs w:val="20"/>
        </w:rPr>
        <w:t xml:space="preserve"> è svolta in</w:t>
      </w:r>
      <w:r w:rsidR="000361A2" w:rsidRPr="00C50FAB">
        <w:rPr>
          <w:rFonts w:ascii="Times New Roman" w:hAnsi="Times New Roman" w:cs="Times New Roman"/>
          <w:sz w:val="20"/>
          <w:szCs w:val="20"/>
        </w:rPr>
        <w:t xml:space="preserve"> due incontri di </w:t>
      </w:r>
      <w:r w:rsidR="00486530">
        <w:rPr>
          <w:rFonts w:ascii="Times New Roman" w:hAnsi="Times New Roman" w:cs="Times New Roman"/>
          <w:sz w:val="20"/>
          <w:szCs w:val="20"/>
        </w:rPr>
        <w:t>sei</w:t>
      </w:r>
      <w:r w:rsidR="000361A2" w:rsidRPr="00C50FAB">
        <w:rPr>
          <w:rFonts w:ascii="Times New Roman" w:hAnsi="Times New Roman" w:cs="Times New Roman"/>
          <w:sz w:val="20"/>
          <w:szCs w:val="20"/>
        </w:rPr>
        <w:t xml:space="preserve"> ore ciascuno più </w:t>
      </w:r>
      <w:r w:rsidR="00486530">
        <w:rPr>
          <w:rFonts w:ascii="Times New Roman" w:hAnsi="Times New Roman" w:cs="Times New Roman"/>
          <w:sz w:val="20"/>
          <w:szCs w:val="20"/>
        </w:rPr>
        <w:t>4</w:t>
      </w:r>
      <w:r w:rsidR="004C5100" w:rsidRPr="00C50FAB">
        <w:rPr>
          <w:rFonts w:ascii="Times New Roman" w:hAnsi="Times New Roman" w:cs="Times New Roman"/>
          <w:sz w:val="20"/>
          <w:szCs w:val="20"/>
        </w:rPr>
        <w:t xml:space="preserve"> </w:t>
      </w:r>
      <w:r w:rsidR="000361A2" w:rsidRPr="00C50FAB">
        <w:rPr>
          <w:rFonts w:ascii="Times New Roman" w:hAnsi="Times New Roman" w:cs="Times New Roman"/>
          <w:sz w:val="20"/>
          <w:szCs w:val="20"/>
        </w:rPr>
        <w:t>ore di lavoro on line</w:t>
      </w:r>
      <w:r w:rsidRPr="00C50FAB">
        <w:rPr>
          <w:rFonts w:ascii="Times New Roman" w:hAnsi="Times New Roman" w:cs="Times New Roman"/>
          <w:sz w:val="20"/>
          <w:szCs w:val="20"/>
        </w:rPr>
        <w:t xml:space="preserve">, nel primo incontro </w:t>
      </w:r>
      <w:r w:rsidR="00A43E49" w:rsidRPr="00C50FAB">
        <w:rPr>
          <w:rFonts w:ascii="Times New Roman" w:hAnsi="Times New Roman" w:cs="Times New Roman"/>
          <w:sz w:val="20"/>
          <w:szCs w:val="20"/>
        </w:rPr>
        <w:t xml:space="preserve">di Apprendimento </w:t>
      </w:r>
      <w:r w:rsidRPr="00C50FAB">
        <w:rPr>
          <w:rFonts w:ascii="Times New Roman" w:hAnsi="Times New Roman" w:cs="Times New Roman"/>
          <w:sz w:val="20"/>
          <w:szCs w:val="20"/>
        </w:rPr>
        <w:t>si apprende che cosa fare</w:t>
      </w:r>
      <w:r w:rsidR="004C5100" w:rsidRPr="00C50FAB">
        <w:rPr>
          <w:rFonts w:ascii="Times New Roman" w:hAnsi="Times New Roman" w:cs="Times New Roman"/>
          <w:sz w:val="20"/>
          <w:szCs w:val="20"/>
        </w:rPr>
        <w:t xml:space="preserve"> (</w:t>
      </w:r>
      <w:r w:rsidR="00486530">
        <w:rPr>
          <w:rFonts w:ascii="Times New Roman" w:hAnsi="Times New Roman" w:cs="Times New Roman"/>
          <w:sz w:val="20"/>
          <w:szCs w:val="20"/>
        </w:rPr>
        <w:t>6</w:t>
      </w:r>
      <w:r w:rsidR="00A43E49" w:rsidRPr="00C50FAB">
        <w:rPr>
          <w:rFonts w:ascii="Times New Roman" w:hAnsi="Times New Roman" w:cs="Times New Roman"/>
          <w:sz w:val="20"/>
          <w:szCs w:val="20"/>
        </w:rPr>
        <w:t xml:space="preserve"> ore)</w:t>
      </w:r>
      <w:r w:rsidRPr="00C50FAB">
        <w:rPr>
          <w:rFonts w:ascii="Times New Roman" w:hAnsi="Times New Roman" w:cs="Times New Roman"/>
          <w:sz w:val="20"/>
          <w:szCs w:val="20"/>
        </w:rPr>
        <w:t>, nel secondo incon</w:t>
      </w:r>
      <w:r w:rsidR="00A43E49" w:rsidRPr="00C50FAB">
        <w:rPr>
          <w:rFonts w:ascii="Times New Roman" w:hAnsi="Times New Roman" w:cs="Times New Roman"/>
          <w:sz w:val="20"/>
          <w:szCs w:val="20"/>
        </w:rPr>
        <w:t>tro di Presentazione di gruppo si presenta il lavoro fatto (</w:t>
      </w:r>
      <w:r w:rsidR="00486530">
        <w:rPr>
          <w:rFonts w:ascii="Times New Roman" w:hAnsi="Times New Roman" w:cs="Times New Roman"/>
          <w:sz w:val="20"/>
          <w:szCs w:val="20"/>
        </w:rPr>
        <w:t>6</w:t>
      </w:r>
      <w:r w:rsidR="004C5100" w:rsidRPr="00C50FAB">
        <w:rPr>
          <w:rFonts w:ascii="Times New Roman" w:hAnsi="Times New Roman" w:cs="Times New Roman"/>
          <w:sz w:val="20"/>
          <w:szCs w:val="20"/>
        </w:rPr>
        <w:t xml:space="preserve"> </w:t>
      </w:r>
      <w:r w:rsidR="00A43E49" w:rsidRPr="00C50FAB">
        <w:rPr>
          <w:rFonts w:ascii="Times New Roman" w:hAnsi="Times New Roman" w:cs="Times New Roman"/>
          <w:sz w:val="20"/>
          <w:szCs w:val="20"/>
        </w:rPr>
        <w:t>ore), tra il primo e il secondo incontro si svolge il lavoro on line con il proprio gruppo.</w:t>
      </w:r>
    </w:p>
    <w:p w:rsidR="00B97EBC" w:rsidRPr="00C50FAB" w:rsidRDefault="00B97EBC" w:rsidP="00547F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0FAB">
        <w:rPr>
          <w:rFonts w:ascii="Times New Roman" w:hAnsi="Times New Roman" w:cs="Times New Roman"/>
          <w:sz w:val="20"/>
          <w:szCs w:val="20"/>
        </w:rPr>
        <w:t>Giornata di convocazione: sabato mattina</w:t>
      </w:r>
      <w:r w:rsidR="00D86252" w:rsidRPr="00C50FAB">
        <w:rPr>
          <w:rFonts w:ascii="Times New Roman" w:hAnsi="Times New Roman" w:cs="Times New Roman"/>
          <w:sz w:val="20"/>
          <w:szCs w:val="20"/>
        </w:rPr>
        <w:t>.</w:t>
      </w:r>
    </w:p>
    <w:p w:rsidR="004C5100" w:rsidRPr="00C50FAB" w:rsidRDefault="00B97EBC" w:rsidP="00547F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0FAB">
        <w:rPr>
          <w:rFonts w:ascii="Times New Roman" w:hAnsi="Times New Roman" w:cs="Times New Roman"/>
          <w:sz w:val="20"/>
          <w:szCs w:val="20"/>
        </w:rPr>
        <w:t xml:space="preserve">Quantità di studenti a tematica: </w:t>
      </w:r>
      <w:r w:rsidR="004C5100" w:rsidRPr="00C50FAB">
        <w:rPr>
          <w:rFonts w:ascii="Times New Roman" w:hAnsi="Times New Roman" w:cs="Times New Roman"/>
          <w:sz w:val="20"/>
          <w:szCs w:val="20"/>
        </w:rPr>
        <w:t xml:space="preserve">al massimo </w:t>
      </w:r>
      <w:r w:rsidR="004716EC">
        <w:rPr>
          <w:rFonts w:ascii="Times New Roman" w:hAnsi="Times New Roman" w:cs="Times New Roman"/>
          <w:sz w:val="20"/>
          <w:szCs w:val="20"/>
        </w:rPr>
        <w:t>10</w:t>
      </w:r>
      <w:r w:rsidR="00486530">
        <w:rPr>
          <w:rFonts w:ascii="Times New Roman" w:hAnsi="Times New Roman" w:cs="Times New Roman"/>
          <w:sz w:val="20"/>
          <w:szCs w:val="20"/>
        </w:rPr>
        <w:t>0</w:t>
      </w:r>
      <w:r w:rsidR="000361A2" w:rsidRPr="00C50FAB">
        <w:rPr>
          <w:rFonts w:ascii="Times New Roman" w:hAnsi="Times New Roman" w:cs="Times New Roman"/>
          <w:sz w:val="20"/>
          <w:szCs w:val="20"/>
        </w:rPr>
        <w:t xml:space="preserve"> </w:t>
      </w:r>
      <w:r w:rsidR="004C5100" w:rsidRPr="00C50FAB">
        <w:rPr>
          <w:rFonts w:ascii="Times New Roman" w:hAnsi="Times New Roman" w:cs="Times New Roman"/>
          <w:sz w:val="20"/>
          <w:szCs w:val="20"/>
        </w:rPr>
        <w:t>unità</w:t>
      </w:r>
      <w:r w:rsidR="00D86252" w:rsidRPr="00C50FAB">
        <w:rPr>
          <w:rFonts w:ascii="Times New Roman" w:hAnsi="Times New Roman" w:cs="Times New Roman"/>
          <w:sz w:val="20"/>
          <w:szCs w:val="20"/>
        </w:rPr>
        <w:t>.</w:t>
      </w:r>
    </w:p>
    <w:p w:rsidR="004716EC" w:rsidRDefault="004C5100" w:rsidP="00547F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50FAB">
        <w:rPr>
          <w:rFonts w:ascii="Times New Roman" w:hAnsi="Times New Roman" w:cs="Times New Roman"/>
          <w:sz w:val="20"/>
          <w:szCs w:val="20"/>
        </w:rPr>
        <w:t xml:space="preserve">Collocazione nella tematica: </w:t>
      </w:r>
      <w:r w:rsidR="007F3C25" w:rsidRPr="00C50FAB">
        <w:rPr>
          <w:rFonts w:ascii="Times New Roman" w:hAnsi="Times New Roman" w:cs="Times New Roman"/>
          <w:sz w:val="20"/>
          <w:szCs w:val="20"/>
        </w:rPr>
        <w:t>ogni studente segue solo una tematica non si può partecipare a più tematiche</w:t>
      </w:r>
      <w:r w:rsidR="00973E83" w:rsidRPr="00C50FAB">
        <w:rPr>
          <w:rFonts w:ascii="Times New Roman" w:hAnsi="Times New Roman" w:cs="Times New Roman"/>
          <w:sz w:val="20"/>
          <w:szCs w:val="20"/>
        </w:rPr>
        <w:t>. La coll</w:t>
      </w:r>
      <w:r w:rsidRPr="00C50FAB">
        <w:rPr>
          <w:rFonts w:ascii="Times New Roman" w:hAnsi="Times New Roman" w:cs="Times New Roman"/>
          <w:sz w:val="20"/>
          <w:szCs w:val="20"/>
        </w:rPr>
        <w:t xml:space="preserve">ocazione nella tematica è definita </w:t>
      </w:r>
      <w:r w:rsidR="004716EC">
        <w:rPr>
          <w:rFonts w:ascii="Times New Roman" w:hAnsi="Times New Roman" w:cs="Times New Roman"/>
          <w:sz w:val="20"/>
          <w:szCs w:val="20"/>
        </w:rPr>
        <w:t xml:space="preserve">dal proprio indirizzo di studio. </w:t>
      </w:r>
    </w:p>
    <w:p w:rsidR="00547FCB" w:rsidRDefault="00547FCB" w:rsidP="00547FC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Sono previsti due incontri:</w:t>
      </w:r>
    </w:p>
    <w:p w:rsidR="009E474C" w:rsidRPr="00547FCB" w:rsidRDefault="00547FCB" w:rsidP="00547FC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Primo incontro</w:t>
      </w:r>
      <w:r w:rsidR="00EA149D" w:rsidRPr="00547FCB">
        <w:rPr>
          <w:rFonts w:ascii="Times New Roman" w:hAnsi="Times New Roman" w:cs="Times New Roman"/>
          <w:sz w:val="20"/>
          <w:szCs w:val="20"/>
        </w:rPr>
        <w:t xml:space="preserve">: ore </w:t>
      </w:r>
      <w:r w:rsidR="00486530" w:rsidRPr="00547FCB">
        <w:rPr>
          <w:rFonts w:ascii="Times New Roman" w:hAnsi="Times New Roman" w:cs="Times New Roman"/>
          <w:sz w:val="20"/>
          <w:szCs w:val="20"/>
        </w:rPr>
        <w:t>8</w:t>
      </w:r>
      <w:r w:rsidR="00EA149D" w:rsidRPr="00547FCB">
        <w:rPr>
          <w:rFonts w:ascii="Times New Roman" w:hAnsi="Times New Roman" w:cs="Times New Roman"/>
          <w:sz w:val="20"/>
          <w:szCs w:val="20"/>
        </w:rPr>
        <w:t>:</w:t>
      </w:r>
      <w:r w:rsidR="00A43E49" w:rsidRPr="00547FCB">
        <w:rPr>
          <w:rFonts w:ascii="Times New Roman" w:hAnsi="Times New Roman" w:cs="Times New Roman"/>
          <w:sz w:val="20"/>
          <w:szCs w:val="20"/>
        </w:rPr>
        <w:t>00-1</w:t>
      </w:r>
      <w:r w:rsidR="00486530" w:rsidRPr="00547FCB">
        <w:rPr>
          <w:rFonts w:ascii="Times New Roman" w:hAnsi="Times New Roman" w:cs="Times New Roman"/>
          <w:sz w:val="20"/>
          <w:szCs w:val="20"/>
        </w:rPr>
        <w:t>4</w:t>
      </w:r>
      <w:r w:rsidR="00EA149D" w:rsidRPr="00547FCB">
        <w:rPr>
          <w:rFonts w:ascii="Times New Roman" w:hAnsi="Times New Roman" w:cs="Times New Roman"/>
          <w:sz w:val="20"/>
          <w:szCs w:val="20"/>
        </w:rPr>
        <w:t>:</w:t>
      </w:r>
      <w:r w:rsidR="00A43E49" w:rsidRPr="00547FCB">
        <w:rPr>
          <w:rFonts w:ascii="Times New Roman" w:hAnsi="Times New Roman" w:cs="Times New Roman"/>
          <w:sz w:val="20"/>
          <w:szCs w:val="20"/>
        </w:rPr>
        <w:t>00 Prima Tematica</w:t>
      </w:r>
      <w:r w:rsidR="00486530" w:rsidRPr="00547FCB">
        <w:rPr>
          <w:rFonts w:ascii="Times New Roman" w:hAnsi="Times New Roman" w:cs="Times New Roman"/>
          <w:sz w:val="20"/>
          <w:szCs w:val="20"/>
        </w:rPr>
        <w:t xml:space="preserve"> </w:t>
      </w:r>
      <w:r w:rsidR="009E474C" w:rsidRPr="00547FC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Educare alla cittadinanza attiva: il nome che diamo ai valori che ci guidano alla convivenza civile</w:t>
      </w:r>
      <w:r w:rsidRPr="00547FC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- </w:t>
      </w:r>
      <w:r w:rsidR="009E474C" w:rsidRPr="00547FCB">
        <w:rPr>
          <w:rFonts w:ascii="Times New Roman" w:hAnsi="Times New Roman" w:cs="Times New Roman"/>
          <w:sz w:val="20"/>
          <w:szCs w:val="20"/>
        </w:rPr>
        <w:t>Scuola dell’Infanzia, con Apprendimento</w:t>
      </w:r>
      <w:r w:rsidRPr="00547FCB">
        <w:rPr>
          <w:rFonts w:ascii="Times New Roman" w:hAnsi="Times New Roman" w:cs="Times New Roman"/>
          <w:sz w:val="20"/>
          <w:szCs w:val="20"/>
        </w:rPr>
        <w:t xml:space="preserve"> e </w:t>
      </w:r>
      <w:r w:rsidR="00A43E49" w:rsidRPr="00547FCB">
        <w:rPr>
          <w:rFonts w:ascii="Times New Roman" w:hAnsi="Times New Roman" w:cs="Times New Roman"/>
          <w:sz w:val="20"/>
          <w:szCs w:val="20"/>
        </w:rPr>
        <w:t xml:space="preserve">Seconda Tematica </w:t>
      </w:r>
      <w:r w:rsidR="009E474C" w:rsidRPr="00547FCB">
        <w:rPr>
          <w:rFonts w:ascii="Times New Roman" w:eastAsia="Calibri" w:hAnsi="Times New Roman" w:cs="Times New Roman"/>
          <w:i/>
          <w:sz w:val="20"/>
          <w:szCs w:val="20"/>
          <w:lang w:bidi="en-US"/>
        </w:rPr>
        <w:t xml:space="preserve">Tolleranza e solidarietà- </w:t>
      </w:r>
      <w:r w:rsidR="009E474C" w:rsidRPr="00547FCB">
        <w:rPr>
          <w:rFonts w:ascii="Times New Roman" w:hAnsi="Times New Roman" w:cs="Times New Roman"/>
          <w:sz w:val="20"/>
          <w:szCs w:val="20"/>
        </w:rPr>
        <w:t>S</w:t>
      </w:r>
      <w:r w:rsidR="00486530" w:rsidRPr="00547FCB">
        <w:rPr>
          <w:rFonts w:ascii="Times New Roman" w:hAnsi="Times New Roman" w:cs="Times New Roman"/>
          <w:sz w:val="20"/>
          <w:szCs w:val="20"/>
        </w:rPr>
        <w:t>cuola Elementare</w:t>
      </w:r>
      <w:r w:rsidR="009E474C" w:rsidRPr="00547FCB">
        <w:rPr>
          <w:rFonts w:ascii="Times New Roman" w:hAnsi="Times New Roman" w:cs="Times New Roman"/>
          <w:sz w:val="20"/>
          <w:szCs w:val="20"/>
        </w:rPr>
        <w:t>, con Apprendimento</w:t>
      </w:r>
      <w:r w:rsidRPr="00547FCB">
        <w:rPr>
          <w:rFonts w:ascii="Times New Roman" w:hAnsi="Times New Roman" w:cs="Times New Roman"/>
          <w:sz w:val="20"/>
          <w:szCs w:val="20"/>
        </w:rPr>
        <w:t xml:space="preserve">. I due indirizzi partecipano insieme. È prevista una attività con l’Associazione </w:t>
      </w:r>
      <w:proofErr w:type="spellStart"/>
      <w:r w:rsidRPr="00547FCB">
        <w:rPr>
          <w:rFonts w:ascii="Times New Roman" w:hAnsi="Times New Roman" w:cs="Times New Roman"/>
          <w:sz w:val="20"/>
          <w:szCs w:val="20"/>
        </w:rPr>
        <w:t>Cittadinanzattiva</w:t>
      </w:r>
      <w:proofErr w:type="spellEnd"/>
      <w:r w:rsidRPr="00547FCB">
        <w:rPr>
          <w:rFonts w:ascii="Times New Roman" w:hAnsi="Times New Roman" w:cs="Times New Roman"/>
          <w:sz w:val="20"/>
          <w:szCs w:val="20"/>
        </w:rPr>
        <w:t>.</w:t>
      </w:r>
    </w:p>
    <w:p w:rsidR="00A43E49" w:rsidRPr="00547FCB" w:rsidRDefault="00547FCB" w:rsidP="00547FC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Secondo incontro</w:t>
      </w:r>
      <w:r w:rsidRPr="00547FCB">
        <w:rPr>
          <w:rFonts w:ascii="Times New Roman" w:hAnsi="Times New Roman" w:cs="Times New Roman"/>
          <w:sz w:val="20"/>
          <w:szCs w:val="20"/>
        </w:rPr>
        <w:t>:</w:t>
      </w:r>
      <w:r w:rsidR="00A43E49" w:rsidRPr="00547FCB">
        <w:rPr>
          <w:rFonts w:ascii="Times New Roman" w:hAnsi="Times New Roman" w:cs="Times New Roman"/>
          <w:sz w:val="20"/>
          <w:szCs w:val="20"/>
        </w:rPr>
        <w:t xml:space="preserve"> ore </w:t>
      </w:r>
      <w:r w:rsidR="00486530" w:rsidRPr="00547FCB">
        <w:rPr>
          <w:rFonts w:ascii="Times New Roman" w:hAnsi="Times New Roman" w:cs="Times New Roman"/>
          <w:sz w:val="20"/>
          <w:szCs w:val="20"/>
        </w:rPr>
        <w:t>8</w:t>
      </w:r>
      <w:r w:rsidR="00AD3214" w:rsidRPr="00547FCB">
        <w:rPr>
          <w:rFonts w:ascii="Times New Roman" w:hAnsi="Times New Roman" w:cs="Times New Roman"/>
          <w:sz w:val="20"/>
          <w:szCs w:val="20"/>
        </w:rPr>
        <w:t>:</w:t>
      </w:r>
      <w:r w:rsidR="00EA149D" w:rsidRPr="00547FCB">
        <w:rPr>
          <w:rFonts w:ascii="Times New Roman" w:hAnsi="Times New Roman" w:cs="Times New Roman"/>
          <w:sz w:val="20"/>
          <w:szCs w:val="20"/>
        </w:rPr>
        <w:t>00-1</w:t>
      </w:r>
      <w:r w:rsidR="00486530" w:rsidRPr="00547FCB">
        <w:rPr>
          <w:rFonts w:ascii="Times New Roman" w:hAnsi="Times New Roman" w:cs="Times New Roman"/>
          <w:sz w:val="20"/>
          <w:szCs w:val="20"/>
        </w:rPr>
        <w:t>4</w:t>
      </w:r>
      <w:r w:rsidR="00A43E49" w:rsidRPr="00547FCB">
        <w:rPr>
          <w:rFonts w:ascii="Times New Roman" w:hAnsi="Times New Roman" w:cs="Times New Roman"/>
          <w:sz w:val="20"/>
          <w:szCs w:val="20"/>
        </w:rPr>
        <w:t>:00 Presentazione di gruppo</w:t>
      </w:r>
    </w:p>
    <w:p w:rsidR="00117DC7" w:rsidRPr="00C50FAB" w:rsidRDefault="00117DC7" w:rsidP="00C50FA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1786B" w:rsidRPr="00C50FAB" w:rsidRDefault="00F1786B" w:rsidP="00C50FA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50FAB">
        <w:rPr>
          <w:rFonts w:ascii="Times New Roman" w:hAnsi="Times New Roman" w:cs="Times New Roman"/>
          <w:b/>
          <w:sz w:val="20"/>
          <w:szCs w:val="20"/>
        </w:rPr>
        <w:t xml:space="preserve">Testi </w:t>
      </w:r>
      <w:r w:rsidR="000361A2" w:rsidRPr="00C50FAB">
        <w:rPr>
          <w:rFonts w:ascii="Times New Roman" w:hAnsi="Times New Roman" w:cs="Times New Roman"/>
          <w:b/>
          <w:sz w:val="20"/>
          <w:szCs w:val="20"/>
        </w:rPr>
        <w:t xml:space="preserve">e strumenti </w:t>
      </w:r>
      <w:r w:rsidRPr="00C50FAB">
        <w:rPr>
          <w:rFonts w:ascii="Times New Roman" w:hAnsi="Times New Roman" w:cs="Times New Roman"/>
          <w:b/>
          <w:sz w:val="20"/>
          <w:szCs w:val="20"/>
        </w:rPr>
        <w:t>di riferimento</w:t>
      </w:r>
      <w:r w:rsidR="009E474C">
        <w:rPr>
          <w:rFonts w:ascii="Times New Roman" w:hAnsi="Times New Roman" w:cs="Times New Roman"/>
          <w:b/>
          <w:sz w:val="20"/>
          <w:szCs w:val="20"/>
        </w:rPr>
        <w:t xml:space="preserve"> per i due indirizzi</w:t>
      </w:r>
    </w:p>
    <w:p w:rsidR="00547FCB" w:rsidRDefault="000361A2" w:rsidP="00C50FA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>- S. Chistolini,</w:t>
      </w:r>
      <w:r w:rsidRPr="00C50FA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Scienza e formazione. Manuale del laboratorio universitario di pedagogia</w:t>
      </w:r>
      <w:r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>, Fran</w:t>
      </w:r>
      <w:r w:rsidR="00EA149D"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 Angeli, </w:t>
      </w:r>
      <w:r w:rsidR="009E474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Milano </w:t>
      </w:r>
      <w:r w:rsidR="00EA149D"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>2006</w:t>
      </w:r>
    </w:p>
    <w:p w:rsidR="00EA149D" w:rsidRDefault="009E474C" w:rsidP="00C50FA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- La Costituzione Italiana</w:t>
      </w:r>
    </w:p>
    <w:p w:rsidR="00547FCB" w:rsidRPr="00C50FAB" w:rsidRDefault="00547FCB" w:rsidP="00C50FA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I progetti di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Cittadinanzattiva</w:t>
      </w:r>
      <w:proofErr w:type="spellEnd"/>
    </w:p>
    <w:p w:rsidR="000361A2" w:rsidRPr="00C50FAB" w:rsidRDefault="00EA149D" w:rsidP="00C50FA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Personal computer uso di documento Word, </w:t>
      </w:r>
      <w:proofErr w:type="spellStart"/>
      <w:r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>Power</w:t>
      </w:r>
      <w:proofErr w:type="spellEnd"/>
      <w:r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Point, Camera digitale, Cellulare personale con cavo.</w:t>
      </w:r>
    </w:p>
    <w:p w:rsidR="000361A2" w:rsidRPr="00C50FAB" w:rsidRDefault="000361A2" w:rsidP="00C50FAB">
      <w:pPr>
        <w:tabs>
          <w:tab w:val="left" w:pos="0"/>
          <w:tab w:val="left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 Documenti on line al sito </w:t>
      </w:r>
      <w:hyperlink r:id="rId7" w:history="1">
        <w:r w:rsidRPr="00C50FA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it-IT"/>
          </w:rPr>
          <w:t>www.sandrachistolini.it</w:t>
        </w:r>
      </w:hyperlink>
      <w:r w:rsidR="00D86252" w:rsidRPr="00C50FAB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it-IT"/>
        </w:rPr>
        <w:t>.</w:t>
      </w:r>
    </w:p>
    <w:p w:rsidR="003F3D29" w:rsidRDefault="003F3D29" w:rsidP="00C50FA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1786B" w:rsidRPr="00C50FAB" w:rsidRDefault="00F1786B" w:rsidP="00C50FA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50FAB">
        <w:rPr>
          <w:rFonts w:ascii="Times New Roman" w:hAnsi="Times New Roman" w:cs="Times New Roman"/>
          <w:b/>
          <w:sz w:val="20"/>
          <w:szCs w:val="20"/>
        </w:rPr>
        <w:t>Altre informazioni</w:t>
      </w:r>
    </w:p>
    <w:p w:rsidR="006E60F5" w:rsidRPr="00C50FAB" w:rsidRDefault="006E60F5" w:rsidP="00C50FA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0FAB">
        <w:rPr>
          <w:rFonts w:ascii="Times New Roman" w:hAnsi="Times New Roman" w:cs="Times New Roman"/>
          <w:sz w:val="20"/>
          <w:szCs w:val="20"/>
        </w:rPr>
        <w:t xml:space="preserve">Questo Programma è relativo ai seguenti </w:t>
      </w:r>
      <w:r w:rsidR="00165AE3" w:rsidRPr="00C50FAB">
        <w:rPr>
          <w:rFonts w:ascii="Times New Roman" w:hAnsi="Times New Roman" w:cs="Times New Roman"/>
          <w:sz w:val="20"/>
          <w:szCs w:val="20"/>
        </w:rPr>
        <w:t>Laboratori</w:t>
      </w:r>
      <w:r w:rsidR="00D86252" w:rsidRPr="00C50FAB">
        <w:rPr>
          <w:rFonts w:ascii="Times New Roman" w:hAnsi="Times New Roman" w:cs="Times New Roman"/>
          <w:sz w:val="20"/>
          <w:szCs w:val="20"/>
        </w:rPr>
        <w:t>:</w:t>
      </w:r>
    </w:p>
    <w:p w:rsidR="006E60F5" w:rsidRPr="00C50FAB" w:rsidRDefault="006E60F5" w:rsidP="00C50FA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0FAB">
        <w:rPr>
          <w:rFonts w:ascii="Times New Roman" w:hAnsi="Times New Roman" w:cs="Times New Roman"/>
          <w:sz w:val="20"/>
          <w:szCs w:val="20"/>
        </w:rPr>
        <w:lastRenderedPageBreak/>
        <w:t xml:space="preserve">-  </w:t>
      </w:r>
      <w:r w:rsidR="00165AE3" w:rsidRPr="00C50FAB">
        <w:rPr>
          <w:rFonts w:ascii="Times New Roman" w:hAnsi="Times New Roman" w:cs="Times New Roman"/>
          <w:sz w:val="20"/>
          <w:szCs w:val="20"/>
        </w:rPr>
        <w:t xml:space="preserve">Laboratorio </w:t>
      </w:r>
      <w:r w:rsidRPr="00C50FAB">
        <w:rPr>
          <w:rFonts w:ascii="Times New Roman" w:hAnsi="Times New Roman" w:cs="Times New Roman"/>
          <w:sz w:val="20"/>
          <w:szCs w:val="20"/>
        </w:rPr>
        <w:t xml:space="preserve">di Pedagogia </w:t>
      </w:r>
      <w:r w:rsidR="00117DC7" w:rsidRPr="00C50FAB">
        <w:rPr>
          <w:rFonts w:ascii="Times New Roman" w:hAnsi="Times New Roman" w:cs="Times New Roman"/>
          <w:sz w:val="20"/>
          <w:szCs w:val="20"/>
        </w:rPr>
        <w:t xml:space="preserve">della Cittadinanza e della Convivenza civile. Indirizzo Scuola dell’Infanzia. </w:t>
      </w:r>
      <w:r w:rsidR="003E78DF" w:rsidRPr="00C50FAB">
        <w:rPr>
          <w:rFonts w:ascii="Times New Roman" w:hAnsi="Times New Roman" w:cs="Times New Roman"/>
          <w:sz w:val="20"/>
          <w:szCs w:val="20"/>
        </w:rPr>
        <w:t>Vecchio O</w:t>
      </w:r>
      <w:r w:rsidRPr="00C50FAB">
        <w:rPr>
          <w:rFonts w:ascii="Times New Roman" w:hAnsi="Times New Roman" w:cs="Times New Roman"/>
          <w:sz w:val="20"/>
          <w:szCs w:val="20"/>
        </w:rPr>
        <w:t>rdinamento</w:t>
      </w:r>
      <w:r w:rsidR="00D86252" w:rsidRPr="00C50FAB">
        <w:rPr>
          <w:rFonts w:ascii="Times New Roman" w:hAnsi="Times New Roman" w:cs="Times New Roman"/>
          <w:sz w:val="20"/>
          <w:szCs w:val="20"/>
        </w:rPr>
        <w:t>.</w:t>
      </w:r>
    </w:p>
    <w:p w:rsidR="006E60F5" w:rsidRPr="00C50FAB" w:rsidRDefault="00117DC7" w:rsidP="00C50FA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0FAB">
        <w:rPr>
          <w:rFonts w:ascii="Times New Roman" w:hAnsi="Times New Roman" w:cs="Times New Roman"/>
          <w:sz w:val="20"/>
          <w:szCs w:val="20"/>
        </w:rPr>
        <w:t>-  Laboratorio di Pedagogia della Cittadinanza e della Convivenza civile. Indirizzo Scuola Elementare. Vecchio Ordinamento.</w:t>
      </w:r>
      <w:r w:rsidR="003E78DF" w:rsidRPr="00C50FA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65AE3" w:rsidRPr="00C50FAB" w:rsidRDefault="006E60F5" w:rsidP="00C50FA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50FAB">
        <w:rPr>
          <w:rFonts w:ascii="Times New Roman" w:hAnsi="Times New Roman" w:cs="Times New Roman"/>
          <w:sz w:val="20"/>
          <w:szCs w:val="20"/>
        </w:rPr>
        <w:t>Il programma</w:t>
      </w:r>
      <w:r w:rsidR="00165AE3" w:rsidRPr="00C50FAB">
        <w:rPr>
          <w:rFonts w:ascii="Times New Roman" w:hAnsi="Times New Roman" w:cs="Times New Roman"/>
          <w:sz w:val="20"/>
          <w:szCs w:val="20"/>
        </w:rPr>
        <w:t xml:space="preserve"> del Laboratorio di Pedagogia </w:t>
      </w:r>
      <w:r w:rsidR="00117DC7" w:rsidRPr="00C50FAB">
        <w:rPr>
          <w:rFonts w:ascii="Times New Roman" w:hAnsi="Times New Roman" w:cs="Times New Roman"/>
          <w:sz w:val="20"/>
          <w:szCs w:val="20"/>
        </w:rPr>
        <w:t xml:space="preserve">della Cittadinanza e della Convivenza civile </w:t>
      </w:r>
      <w:r w:rsidR="00165AE3" w:rsidRPr="00C50FAB">
        <w:rPr>
          <w:rFonts w:ascii="Times New Roman" w:hAnsi="Times New Roman" w:cs="Times New Roman"/>
          <w:sz w:val="20"/>
          <w:szCs w:val="20"/>
        </w:rPr>
        <w:t xml:space="preserve">è </w:t>
      </w:r>
      <w:r w:rsidRPr="00C50FAB">
        <w:rPr>
          <w:rFonts w:ascii="Times New Roman" w:hAnsi="Times New Roman" w:cs="Times New Roman"/>
          <w:sz w:val="20"/>
          <w:szCs w:val="20"/>
        </w:rPr>
        <w:t>predisposto per tutte le categorie di studenti, frequentanti e non frequentanti, in corso e fuori corso, iscritti ai corsi singoli</w:t>
      </w:r>
      <w:r w:rsidR="00973E83" w:rsidRPr="00C50FAB">
        <w:rPr>
          <w:rFonts w:ascii="Times New Roman" w:hAnsi="Times New Roman" w:cs="Times New Roman"/>
          <w:sz w:val="20"/>
          <w:szCs w:val="20"/>
        </w:rPr>
        <w:t xml:space="preserve"> ed altro</w:t>
      </w:r>
      <w:r w:rsidRPr="00C50FA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E60F5" w:rsidRPr="00C50FAB" w:rsidRDefault="006E60F5" w:rsidP="00C50F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D4BFB" w:rsidRPr="00C50FAB" w:rsidRDefault="009D4BFB" w:rsidP="00C50FAB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50FAB">
        <w:rPr>
          <w:rFonts w:ascii="Times New Roman" w:hAnsi="Times New Roman" w:cs="Times New Roman"/>
          <w:b/>
          <w:sz w:val="20"/>
          <w:szCs w:val="20"/>
          <w:lang w:val="en-US"/>
        </w:rPr>
        <w:t>IN INGLESE</w:t>
      </w:r>
    </w:p>
    <w:p w:rsidR="009D4BFB" w:rsidRPr="00C50FAB" w:rsidRDefault="009D4BFB" w:rsidP="00C50FAB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916557" w:rsidRDefault="00916557" w:rsidP="00C50FAB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16557">
        <w:rPr>
          <w:rFonts w:ascii="Times New Roman" w:hAnsi="Times New Roman" w:cs="Times New Roman"/>
          <w:b/>
          <w:sz w:val="20"/>
          <w:szCs w:val="20"/>
          <w:lang w:val="en-US"/>
        </w:rPr>
        <w:t>Educational objectives</w:t>
      </w:r>
    </w:p>
    <w:p w:rsidR="00117DC7" w:rsidRPr="00C50FAB" w:rsidRDefault="00117DC7" w:rsidP="00D55094">
      <w:pPr>
        <w:tabs>
          <w:tab w:val="left" w:pos="17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 w:bidi="en-US"/>
        </w:rPr>
      </w:pPr>
      <w:r w:rsidRPr="00C50FAB">
        <w:rPr>
          <w:rFonts w:ascii="Times New Roman" w:eastAsia="Calibri" w:hAnsi="Times New Roman" w:cs="Times New Roman"/>
          <w:sz w:val="20"/>
          <w:szCs w:val="20"/>
          <w:lang w:val="en-US" w:bidi="en-US"/>
        </w:rPr>
        <w:t>Within the Laboratory of Pedagogy of Citizenship the student will be capable of</w:t>
      </w:r>
      <w:r w:rsidR="00456D28" w:rsidRPr="00C50FAB">
        <w:rPr>
          <w:rFonts w:ascii="Times New Roman" w:eastAsia="Calibri" w:hAnsi="Times New Roman" w:cs="Times New Roman"/>
          <w:sz w:val="20"/>
          <w:szCs w:val="20"/>
          <w:lang w:val="en-US" w:bidi="en-US"/>
        </w:rPr>
        <w:t xml:space="preserve"> performing abilities in the context of:</w:t>
      </w:r>
    </w:p>
    <w:p w:rsidR="00117DC7" w:rsidRPr="00C50FAB" w:rsidRDefault="00117DC7" w:rsidP="00D55094">
      <w:pPr>
        <w:tabs>
          <w:tab w:val="left" w:pos="17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bidi="en-US"/>
        </w:rPr>
      </w:pPr>
      <w:r w:rsidRPr="00C50FAB">
        <w:rPr>
          <w:rFonts w:ascii="Times New Roman" w:eastAsia="Calibri" w:hAnsi="Times New Roman" w:cs="Times New Roman"/>
          <w:i/>
          <w:sz w:val="20"/>
          <w:szCs w:val="20"/>
          <w:lang w:bidi="en-US"/>
        </w:rPr>
        <w:t xml:space="preserve">Knowledge and </w:t>
      </w:r>
      <w:proofErr w:type="spellStart"/>
      <w:r w:rsidRPr="00C50FAB">
        <w:rPr>
          <w:rFonts w:ascii="Times New Roman" w:eastAsia="Calibri" w:hAnsi="Times New Roman" w:cs="Times New Roman"/>
          <w:i/>
          <w:sz w:val="20"/>
          <w:szCs w:val="20"/>
          <w:lang w:bidi="en-US"/>
        </w:rPr>
        <w:t>understanding</w:t>
      </w:r>
      <w:proofErr w:type="spellEnd"/>
    </w:p>
    <w:p w:rsidR="00117DC7" w:rsidRPr="00C50FAB" w:rsidRDefault="00117DC7" w:rsidP="00D55094">
      <w:pPr>
        <w:numPr>
          <w:ilvl w:val="0"/>
          <w:numId w:val="1"/>
        </w:numPr>
        <w:tabs>
          <w:tab w:val="left" w:pos="0"/>
          <w:tab w:val="left" w:pos="176"/>
          <w:tab w:val="left" w:pos="709"/>
        </w:tabs>
        <w:spacing w:after="0" w:line="240" w:lineRule="auto"/>
        <w:ind w:left="1069" w:hanging="1069"/>
        <w:jc w:val="both"/>
        <w:rPr>
          <w:rFonts w:ascii="Times New Roman" w:eastAsia="Calibri" w:hAnsi="Times New Roman" w:cs="Times New Roman"/>
          <w:sz w:val="20"/>
          <w:szCs w:val="20"/>
          <w:lang w:val="en-US" w:bidi="en-US"/>
        </w:rPr>
      </w:pPr>
      <w:r w:rsidRPr="00C50FAB">
        <w:rPr>
          <w:rFonts w:ascii="Times New Roman" w:eastAsia="Calibri" w:hAnsi="Times New Roman" w:cs="Times New Roman"/>
          <w:sz w:val="20"/>
          <w:szCs w:val="20"/>
          <w:lang w:val="en-US" w:bidi="en-US"/>
        </w:rPr>
        <w:t>identifying the issues of intercultural and citizenship education, and methodology of the laboratory</w:t>
      </w:r>
    </w:p>
    <w:p w:rsidR="00117DC7" w:rsidRPr="00C50FAB" w:rsidRDefault="00117DC7" w:rsidP="00D55094">
      <w:pPr>
        <w:numPr>
          <w:ilvl w:val="0"/>
          <w:numId w:val="1"/>
        </w:numPr>
        <w:tabs>
          <w:tab w:val="left" w:pos="0"/>
          <w:tab w:val="left" w:pos="176"/>
          <w:tab w:val="left" w:pos="709"/>
        </w:tabs>
        <w:spacing w:after="0" w:line="240" w:lineRule="auto"/>
        <w:ind w:left="1069" w:hanging="1069"/>
        <w:jc w:val="both"/>
        <w:rPr>
          <w:rFonts w:ascii="Times New Roman" w:eastAsia="Calibri" w:hAnsi="Times New Roman" w:cs="Times New Roman"/>
          <w:i/>
          <w:sz w:val="20"/>
          <w:szCs w:val="20"/>
          <w:lang w:val="en-US" w:bidi="en-US"/>
        </w:rPr>
      </w:pPr>
      <w:r w:rsidRPr="00C50FAB">
        <w:rPr>
          <w:rFonts w:ascii="Times New Roman" w:eastAsia="Calibri" w:hAnsi="Times New Roman" w:cs="Times New Roman"/>
          <w:sz w:val="20"/>
          <w:szCs w:val="20"/>
          <w:lang w:val="en-US" w:bidi="en-US"/>
        </w:rPr>
        <w:t>identifying relevant strategies of active citizenship in the national European international context</w:t>
      </w:r>
    </w:p>
    <w:p w:rsidR="00117DC7" w:rsidRPr="00C50FAB" w:rsidRDefault="00D55094" w:rsidP="00D55094">
      <w:pPr>
        <w:tabs>
          <w:tab w:val="left" w:pos="0"/>
          <w:tab w:val="left" w:pos="176"/>
          <w:tab w:val="left" w:pos="709"/>
        </w:tabs>
        <w:spacing w:after="0" w:line="240" w:lineRule="auto"/>
        <w:ind w:hanging="1069"/>
        <w:jc w:val="both"/>
        <w:rPr>
          <w:rFonts w:ascii="Times New Roman" w:eastAsia="Calibri" w:hAnsi="Times New Roman" w:cs="Times New Roman"/>
          <w:i/>
          <w:sz w:val="20"/>
          <w:szCs w:val="20"/>
          <w:lang w:bidi="en-US"/>
        </w:rPr>
      </w:pPr>
      <w:r w:rsidRPr="00850485">
        <w:rPr>
          <w:rFonts w:ascii="Times New Roman" w:eastAsia="Calibri" w:hAnsi="Times New Roman" w:cs="Times New Roman"/>
          <w:i/>
          <w:sz w:val="20"/>
          <w:szCs w:val="20"/>
          <w:lang w:val="en-US" w:bidi="en-US"/>
        </w:rPr>
        <w:tab/>
      </w:r>
      <w:proofErr w:type="spellStart"/>
      <w:r w:rsidR="00117DC7" w:rsidRPr="00C50FAB">
        <w:rPr>
          <w:rFonts w:ascii="Times New Roman" w:eastAsia="Calibri" w:hAnsi="Times New Roman" w:cs="Times New Roman"/>
          <w:i/>
          <w:sz w:val="20"/>
          <w:szCs w:val="20"/>
          <w:lang w:bidi="en-US"/>
        </w:rPr>
        <w:t>Applying</w:t>
      </w:r>
      <w:proofErr w:type="spellEnd"/>
      <w:r w:rsidR="00117DC7" w:rsidRPr="00C50FAB">
        <w:rPr>
          <w:rFonts w:ascii="Times New Roman" w:eastAsia="Calibri" w:hAnsi="Times New Roman" w:cs="Times New Roman"/>
          <w:i/>
          <w:sz w:val="20"/>
          <w:szCs w:val="20"/>
          <w:lang w:bidi="en-US"/>
        </w:rPr>
        <w:t xml:space="preserve"> </w:t>
      </w:r>
      <w:proofErr w:type="spellStart"/>
      <w:r w:rsidR="00117DC7" w:rsidRPr="00C50FAB">
        <w:rPr>
          <w:rFonts w:ascii="Times New Roman" w:eastAsia="Calibri" w:hAnsi="Times New Roman" w:cs="Times New Roman"/>
          <w:i/>
          <w:sz w:val="20"/>
          <w:szCs w:val="20"/>
          <w:lang w:bidi="en-US"/>
        </w:rPr>
        <w:t>knowledge</w:t>
      </w:r>
      <w:proofErr w:type="spellEnd"/>
      <w:r w:rsidR="00117DC7" w:rsidRPr="00C50FAB">
        <w:rPr>
          <w:rFonts w:ascii="Times New Roman" w:eastAsia="Calibri" w:hAnsi="Times New Roman" w:cs="Times New Roman"/>
          <w:i/>
          <w:sz w:val="20"/>
          <w:szCs w:val="20"/>
          <w:lang w:bidi="en-US"/>
        </w:rPr>
        <w:t xml:space="preserve"> and </w:t>
      </w:r>
      <w:proofErr w:type="spellStart"/>
      <w:r w:rsidR="00117DC7" w:rsidRPr="00C50FAB">
        <w:rPr>
          <w:rFonts w:ascii="Times New Roman" w:eastAsia="Calibri" w:hAnsi="Times New Roman" w:cs="Times New Roman"/>
          <w:i/>
          <w:sz w:val="20"/>
          <w:szCs w:val="20"/>
          <w:lang w:bidi="en-US"/>
        </w:rPr>
        <w:t>understanding</w:t>
      </w:r>
      <w:proofErr w:type="spellEnd"/>
    </w:p>
    <w:p w:rsidR="00117DC7" w:rsidRPr="00C50FAB" w:rsidRDefault="00117DC7" w:rsidP="00D55094">
      <w:pPr>
        <w:numPr>
          <w:ilvl w:val="0"/>
          <w:numId w:val="1"/>
        </w:numPr>
        <w:tabs>
          <w:tab w:val="left" w:pos="0"/>
          <w:tab w:val="left" w:pos="176"/>
          <w:tab w:val="left" w:pos="709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0"/>
          <w:szCs w:val="20"/>
          <w:lang w:val="en-US" w:bidi="en-US"/>
        </w:rPr>
      </w:pPr>
      <w:r w:rsidRPr="00C50FAB">
        <w:rPr>
          <w:rFonts w:ascii="Times New Roman" w:eastAsia="Calibri" w:hAnsi="Times New Roman" w:cs="Times New Roman"/>
          <w:sz w:val="20"/>
          <w:szCs w:val="20"/>
          <w:lang w:val="en-US" w:bidi="en-US"/>
        </w:rPr>
        <w:t xml:space="preserve">analyzing  the meaning and the best practices of the school concepts and methods to </w:t>
      </w:r>
      <w:r w:rsidR="00D55094">
        <w:rPr>
          <w:rFonts w:ascii="Times New Roman" w:eastAsia="Calibri" w:hAnsi="Times New Roman" w:cs="Times New Roman"/>
          <w:sz w:val="20"/>
          <w:szCs w:val="20"/>
          <w:lang w:val="en-US" w:bidi="en-US"/>
        </w:rPr>
        <w:t xml:space="preserve">tackle the social prejudice and </w:t>
      </w:r>
      <w:r w:rsidRPr="00C50FAB">
        <w:rPr>
          <w:rFonts w:ascii="Times New Roman" w:eastAsia="Calibri" w:hAnsi="Times New Roman" w:cs="Times New Roman"/>
          <w:sz w:val="20"/>
          <w:szCs w:val="20"/>
          <w:lang w:val="en-US" w:bidi="en-US"/>
        </w:rPr>
        <w:t xml:space="preserve">social discrimination </w:t>
      </w:r>
    </w:p>
    <w:p w:rsidR="00117DC7" w:rsidRPr="00C50FAB" w:rsidRDefault="00117DC7" w:rsidP="00D55094">
      <w:pPr>
        <w:numPr>
          <w:ilvl w:val="0"/>
          <w:numId w:val="1"/>
        </w:numPr>
        <w:tabs>
          <w:tab w:val="left" w:pos="0"/>
          <w:tab w:val="left" w:pos="176"/>
          <w:tab w:val="left" w:pos="709"/>
        </w:tabs>
        <w:spacing w:after="0" w:line="240" w:lineRule="auto"/>
        <w:ind w:left="1069" w:hanging="1069"/>
        <w:jc w:val="both"/>
        <w:rPr>
          <w:rFonts w:ascii="Times New Roman" w:eastAsia="Calibri" w:hAnsi="Times New Roman" w:cs="Times New Roman"/>
          <w:sz w:val="20"/>
          <w:szCs w:val="20"/>
          <w:lang w:val="en-US" w:bidi="en-US"/>
        </w:rPr>
      </w:pPr>
      <w:r w:rsidRPr="00C50FAB">
        <w:rPr>
          <w:rFonts w:ascii="Times New Roman" w:eastAsia="Calibri" w:hAnsi="Times New Roman" w:cs="Times New Roman"/>
          <w:sz w:val="20"/>
          <w:szCs w:val="20"/>
          <w:lang w:val="en-US" w:bidi="en-US"/>
        </w:rPr>
        <w:t xml:space="preserve">recognizing and generalizing  educational phenomenon and the intercultural human process of learning </w:t>
      </w:r>
    </w:p>
    <w:p w:rsidR="00117DC7" w:rsidRPr="00C50FAB" w:rsidRDefault="00D55094" w:rsidP="00D55094">
      <w:pPr>
        <w:tabs>
          <w:tab w:val="left" w:pos="0"/>
          <w:tab w:val="left" w:pos="176"/>
          <w:tab w:val="left" w:pos="709"/>
        </w:tabs>
        <w:spacing w:after="0" w:line="240" w:lineRule="auto"/>
        <w:ind w:hanging="1069"/>
        <w:jc w:val="both"/>
        <w:rPr>
          <w:rFonts w:ascii="Times New Roman" w:eastAsia="Calibri" w:hAnsi="Times New Roman" w:cs="Times New Roman"/>
          <w:i/>
          <w:sz w:val="20"/>
          <w:szCs w:val="20"/>
          <w:lang w:bidi="en-US"/>
        </w:rPr>
      </w:pPr>
      <w:r w:rsidRPr="00850485">
        <w:rPr>
          <w:rFonts w:ascii="Times New Roman" w:eastAsia="Calibri" w:hAnsi="Times New Roman" w:cs="Times New Roman"/>
          <w:i/>
          <w:sz w:val="20"/>
          <w:szCs w:val="20"/>
          <w:lang w:val="en-US" w:bidi="en-US"/>
        </w:rPr>
        <w:tab/>
      </w:r>
      <w:proofErr w:type="spellStart"/>
      <w:r w:rsidR="00117DC7" w:rsidRPr="00C50FAB">
        <w:rPr>
          <w:rFonts w:ascii="Times New Roman" w:eastAsia="Calibri" w:hAnsi="Times New Roman" w:cs="Times New Roman"/>
          <w:i/>
          <w:sz w:val="20"/>
          <w:szCs w:val="20"/>
          <w:lang w:bidi="en-US"/>
        </w:rPr>
        <w:t>Making</w:t>
      </w:r>
      <w:proofErr w:type="spellEnd"/>
      <w:r w:rsidR="00117DC7" w:rsidRPr="00C50FAB">
        <w:rPr>
          <w:rFonts w:ascii="Times New Roman" w:eastAsia="Calibri" w:hAnsi="Times New Roman" w:cs="Times New Roman"/>
          <w:i/>
          <w:sz w:val="20"/>
          <w:szCs w:val="20"/>
          <w:lang w:bidi="en-US"/>
        </w:rPr>
        <w:t xml:space="preserve"> </w:t>
      </w:r>
      <w:proofErr w:type="spellStart"/>
      <w:r w:rsidR="00117DC7" w:rsidRPr="00C50FAB">
        <w:rPr>
          <w:rFonts w:ascii="Times New Roman" w:eastAsia="Calibri" w:hAnsi="Times New Roman" w:cs="Times New Roman"/>
          <w:i/>
          <w:sz w:val="20"/>
          <w:szCs w:val="20"/>
          <w:lang w:bidi="en-US"/>
        </w:rPr>
        <w:t>judgements</w:t>
      </w:r>
      <w:proofErr w:type="spellEnd"/>
    </w:p>
    <w:p w:rsidR="00117DC7" w:rsidRPr="00C50FAB" w:rsidRDefault="00117DC7" w:rsidP="00D55094">
      <w:pPr>
        <w:numPr>
          <w:ilvl w:val="0"/>
          <w:numId w:val="1"/>
        </w:numPr>
        <w:tabs>
          <w:tab w:val="left" w:pos="0"/>
          <w:tab w:val="left" w:pos="176"/>
          <w:tab w:val="left" w:pos="709"/>
        </w:tabs>
        <w:spacing w:after="0" w:line="240" w:lineRule="auto"/>
        <w:ind w:left="1069" w:hanging="1069"/>
        <w:jc w:val="both"/>
        <w:rPr>
          <w:rFonts w:ascii="Times New Roman" w:eastAsia="Calibri" w:hAnsi="Times New Roman" w:cs="Times New Roman"/>
          <w:sz w:val="20"/>
          <w:szCs w:val="20"/>
          <w:lang w:val="en-US" w:bidi="en-US"/>
        </w:rPr>
      </w:pPr>
      <w:r w:rsidRPr="00C50FAB">
        <w:rPr>
          <w:rFonts w:ascii="Times New Roman" w:eastAsia="Calibri" w:hAnsi="Times New Roman" w:cs="Times New Roman"/>
          <w:sz w:val="20"/>
          <w:szCs w:val="20"/>
          <w:lang w:val="en-US" w:bidi="en-US"/>
        </w:rPr>
        <w:t xml:space="preserve">connecting the theory of intercultural and citizenship education and pedagogy with multiethnic school life </w:t>
      </w:r>
    </w:p>
    <w:p w:rsidR="00117DC7" w:rsidRPr="00C50FAB" w:rsidRDefault="00117DC7" w:rsidP="00D55094">
      <w:pPr>
        <w:numPr>
          <w:ilvl w:val="0"/>
          <w:numId w:val="1"/>
        </w:numPr>
        <w:tabs>
          <w:tab w:val="left" w:pos="0"/>
          <w:tab w:val="left" w:pos="176"/>
          <w:tab w:val="left" w:pos="709"/>
        </w:tabs>
        <w:spacing w:after="0" w:line="240" w:lineRule="auto"/>
        <w:ind w:left="1069" w:hanging="1069"/>
        <w:jc w:val="both"/>
        <w:rPr>
          <w:rFonts w:ascii="Times New Roman" w:eastAsia="Calibri" w:hAnsi="Times New Roman" w:cs="Times New Roman"/>
          <w:sz w:val="20"/>
          <w:szCs w:val="20"/>
          <w:lang w:val="en-US" w:bidi="en-US"/>
        </w:rPr>
      </w:pPr>
      <w:r w:rsidRPr="00C50FAB">
        <w:rPr>
          <w:rFonts w:ascii="Times New Roman" w:eastAsia="Calibri" w:hAnsi="Times New Roman" w:cs="Times New Roman"/>
          <w:sz w:val="20"/>
          <w:szCs w:val="20"/>
          <w:lang w:val="en-US" w:bidi="en-US"/>
        </w:rPr>
        <w:t>evaluating the innovation in pedagogy respectful of the children identity, human rights, dignity and justice</w:t>
      </w:r>
    </w:p>
    <w:p w:rsidR="00117DC7" w:rsidRPr="00D55094" w:rsidRDefault="00D55094" w:rsidP="00D55094">
      <w:pPr>
        <w:tabs>
          <w:tab w:val="left" w:pos="0"/>
          <w:tab w:val="left" w:pos="176"/>
          <w:tab w:val="left" w:pos="709"/>
        </w:tabs>
        <w:spacing w:after="0" w:line="240" w:lineRule="auto"/>
        <w:ind w:hanging="1069"/>
        <w:jc w:val="both"/>
        <w:rPr>
          <w:rFonts w:ascii="Times New Roman" w:eastAsia="Calibri" w:hAnsi="Times New Roman" w:cs="Times New Roman"/>
          <w:i/>
          <w:sz w:val="20"/>
          <w:szCs w:val="20"/>
          <w:lang w:val="en-US" w:bidi="en-US"/>
        </w:rPr>
      </w:pPr>
      <w:r>
        <w:rPr>
          <w:rFonts w:ascii="Times New Roman" w:eastAsia="Calibri" w:hAnsi="Times New Roman" w:cs="Times New Roman"/>
          <w:i/>
          <w:sz w:val="20"/>
          <w:szCs w:val="20"/>
          <w:lang w:val="en-US" w:bidi="en-US"/>
        </w:rPr>
        <w:tab/>
      </w:r>
      <w:r w:rsidR="00117DC7" w:rsidRPr="00D55094">
        <w:rPr>
          <w:rFonts w:ascii="Times New Roman" w:eastAsia="Calibri" w:hAnsi="Times New Roman" w:cs="Times New Roman"/>
          <w:i/>
          <w:sz w:val="20"/>
          <w:szCs w:val="20"/>
          <w:lang w:val="en-US" w:bidi="en-US"/>
        </w:rPr>
        <w:t>Communication skills</w:t>
      </w:r>
    </w:p>
    <w:p w:rsidR="00117DC7" w:rsidRPr="00C50FAB" w:rsidRDefault="00117DC7" w:rsidP="00D55094">
      <w:pPr>
        <w:numPr>
          <w:ilvl w:val="0"/>
          <w:numId w:val="1"/>
        </w:numPr>
        <w:tabs>
          <w:tab w:val="left" w:pos="0"/>
          <w:tab w:val="left" w:pos="176"/>
          <w:tab w:val="left" w:pos="709"/>
        </w:tabs>
        <w:spacing w:after="0" w:line="240" w:lineRule="auto"/>
        <w:ind w:left="1069" w:hanging="1069"/>
        <w:jc w:val="both"/>
        <w:rPr>
          <w:rFonts w:ascii="Times New Roman" w:eastAsia="Calibri" w:hAnsi="Times New Roman" w:cs="Times New Roman"/>
          <w:sz w:val="20"/>
          <w:szCs w:val="20"/>
          <w:lang w:val="en-US" w:bidi="en-US"/>
        </w:rPr>
      </w:pPr>
      <w:r w:rsidRPr="00C50FAB">
        <w:rPr>
          <w:rFonts w:ascii="Times New Roman" w:eastAsia="Calibri" w:hAnsi="Times New Roman" w:cs="Times New Roman"/>
          <w:sz w:val="20"/>
          <w:szCs w:val="20"/>
          <w:lang w:val="en-US" w:bidi="en-US"/>
        </w:rPr>
        <w:t xml:space="preserve">interacting using multiple strategies, open and democratic topics in school and in the community dialogue </w:t>
      </w:r>
    </w:p>
    <w:p w:rsidR="00117DC7" w:rsidRPr="00C50FAB" w:rsidRDefault="00117DC7" w:rsidP="00D55094">
      <w:pPr>
        <w:numPr>
          <w:ilvl w:val="0"/>
          <w:numId w:val="1"/>
        </w:numPr>
        <w:tabs>
          <w:tab w:val="left" w:pos="0"/>
          <w:tab w:val="left" w:pos="176"/>
          <w:tab w:val="left" w:pos="709"/>
        </w:tabs>
        <w:spacing w:after="0" w:line="240" w:lineRule="auto"/>
        <w:ind w:left="1069" w:hanging="1069"/>
        <w:jc w:val="both"/>
        <w:rPr>
          <w:rFonts w:ascii="Times New Roman" w:eastAsia="Calibri" w:hAnsi="Times New Roman" w:cs="Times New Roman"/>
          <w:sz w:val="20"/>
          <w:szCs w:val="20"/>
          <w:lang w:val="en-US" w:bidi="en-US"/>
        </w:rPr>
      </w:pPr>
      <w:r w:rsidRPr="00C50FAB">
        <w:rPr>
          <w:rFonts w:ascii="Times New Roman" w:eastAsia="Calibri" w:hAnsi="Times New Roman" w:cs="Times New Roman"/>
          <w:sz w:val="20"/>
          <w:szCs w:val="20"/>
          <w:lang w:val="en-US" w:bidi="en-US"/>
        </w:rPr>
        <w:t>communicating projects and organizing the pedagogical thought in the educational action</w:t>
      </w:r>
    </w:p>
    <w:p w:rsidR="00117DC7" w:rsidRPr="00C50FAB" w:rsidRDefault="00D55094" w:rsidP="00D55094">
      <w:pPr>
        <w:tabs>
          <w:tab w:val="left" w:pos="0"/>
          <w:tab w:val="left" w:pos="176"/>
          <w:tab w:val="left" w:pos="709"/>
        </w:tabs>
        <w:spacing w:after="0" w:line="240" w:lineRule="auto"/>
        <w:ind w:hanging="1069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 w:rsidRPr="00850485">
        <w:rPr>
          <w:rFonts w:ascii="Times New Roman" w:eastAsia="Calibri" w:hAnsi="Times New Roman" w:cs="Times New Roman"/>
          <w:i/>
          <w:sz w:val="20"/>
          <w:szCs w:val="20"/>
          <w:lang w:val="en-US" w:bidi="en-US"/>
        </w:rPr>
        <w:tab/>
      </w:r>
      <w:r w:rsidR="00117DC7" w:rsidRPr="00C50FAB">
        <w:rPr>
          <w:rFonts w:ascii="Times New Roman" w:eastAsia="Calibri" w:hAnsi="Times New Roman" w:cs="Times New Roman"/>
          <w:i/>
          <w:sz w:val="20"/>
          <w:szCs w:val="20"/>
          <w:lang w:bidi="en-US"/>
        </w:rPr>
        <w:t xml:space="preserve">Learning </w:t>
      </w:r>
      <w:proofErr w:type="spellStart"/>
      <w:r w:rsidR="00117DC7" w:rsidRPr="00C50FAB">
        <w:rPr>
          <w:rFonts w:ascii="Times New Roman" w:eastAsia="Calibri" w:hAnsi="Times New Roman" w:cs="Times New Roman"/>
          <w:i/>
          <w:sz w:val="20"/>
          <w:szCs w:val="20"/>
          <w:lang w:bidi="en-US"/>
        </w:rPr>
        <w:t>skills</w:t>
      </w:r>
      <w:proofErr w:type="spellEnd"/>
    </w:p>
    <w:p w:rsidR="00117DC7" w:rsidRPr="00C50FAB" w:rsidRDefault="00117DC7" w:rsidP="00D55094">
      <w:pPr>
        <w:numPr>
          <w:ilvl w:val="0"/>
          <w:numId w:val="1"/>
        </w:numPr>
        <w:tabs>
          <w:tab w:val="left" w:pos="0"/>
          <w:tab w:val="left" w:pos="176"/>
          <w:tab w:val="left" w:pos="709"/>
        </w:tabs>
        <w:spacing w:after="0" w:line="240" w:lineRule="auto"/>
        <w:ind w:left="1069" w:hanging="1069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50FAB">
        <w:rPr>
          <w:rFonts w:ascii="Times New Roman" w:eastAsia="Calibri" w:hAnsi="Times New Roman" w:cs="Times New Roman"/>
          <w:sz w:val="20"/>
          <w:szCs w:val="20"/>
          <w:lang w:val="en-US" w:bidi="en-US"/>
        </w:rPr>
        <w:t xml:space="preserve">carrying on scientific research in multiethnic schools </w:t>
      </w:r>
    </w:p>
    <w:p w:rsidR="00117DC7" w:rsidRPr="00C50FAB" w:rsidRDefault="00117DC7" w:rsidP="00D55094">
      <w:pPr>
        <w:numPr>
          <w:ilvl w:val="0"/>
          <w:numId w:val="1"/>
        </w:numPr>
        <w:tabs>
          <w:tab w:val="left" w:pos="0"/>
          <w:tab w:val="left" w:pos="176"/>
          <w:tab w:val="left" w:pos="709"/>
        </w:tabs>
        <w:spacing w:after="0" w:line="240" w:lineRule="auto"/>
        <w:ind w:left="1069" w:hanging="1069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50FAB">
        <w:rPr>
          <w:rFonts w:ascii="Times New Roman" w:eastAsia="Calibri" w:hAnsi="Times New Roman" w:cs="Times New Roman"/>
          <w:sz w:val="20"/>
          <w:szCs w:val="20"/>
          <w:lang w:val="en-US" w:bidi="en-US"/>
        </w:rPr>
        <w:t>managing the educational challenge in the perspective of lifelong learning for the sustainable development.</w:t>
      </w:r>
    </w:p>
    <w:p w:rsidR="00D86252" w:rsidRPr="00C50FAB" w:rsidRDefault="00D86252" w:rsidP="00D55094">
      <w:pPr>
        <w:tabs>
          <w:tab w:val="left" w:pos="0"/>
          <w:tab w:val="left" w:pos="176"/>
          <w:tab w:val="left" w:pos="709"/>
        </w:tabs>
        <w:spacing w:after="0" w:line="240" w:lineRule="auto"/>
        <w:ind w:left="1069" w:hanging="1069"/>
        <w:jc w:val="both"/>
        <w:rPr>
          <w:rFonts w:ascii="Times New Roman" w:eastAsia="Calibri" w:hAnsi="Times New Roman" w:cs="Times New Roman"/>
          <w:sz w:val="20"/>
          <w:szCs w:val="20"/>
          <w:lang w:val="en-US" w:bidi="en-US"/>
        </w:rPr>
      </w:pPr>
    </w:p>
    <w:p w:rsidR="00D86252" w:rsidRPr="00C50FAB" w:rsidRDefault="00D86252" w:rsidP="00C50FAB">
      <w:pPr>
        <w:tabs>
          <w:tab w:val="left" w:pos="0"/>
          <w:tab w:val="left" w:pos="176"/>
          <w:tab w:val="left" w:pos="709"/>
        </w:tabs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9D4BFB" w:rsidRPr="00C50FAB" w:rsidRDefault="00DA1ED3" w:rsidP="00C50FAB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50FAB">
        <w:rPr>
          <w:rFonts w:ascii="Times New Roman" w:hAnsi="Times New Roman" w:cs="Times New Roman"/>
          <w:b/>
          <w:sz w:val="20"/>
          <w:szCs w:val="20"/>
          <w:lang w:val="en-US"/>
        </w:rPr>
        <w:t>Prerequisi</w:t>
      </w:r>
      <w:r w:rsidR="00BE0CF2" w:rsidRPr="00C50FAB">
        <w:rPr>
          <w:rFonts w:ascii="Times New Roman" w:hAnsi="Times New Roman" w:cs="Times New Roman"/>
          <w:b/>
          <w:sz w:val="20"/>
          <w:szCs w:val="20"/>
          <w:lang w:val="en-US"/>
        </w:rPr>
        <w:t>t</w:t>
      </w:r>
      <w:r w:rsidR="005C5ECA" w:rsidRPr="00C50FAB">
        <w:rPr>
          <w:rFonts w:ascii="Times New Roman" w:hAnsi="Times New Roman" w:cs="Times New Roman"/>
          <w:b/>
          <w:sz w:val="20"/>
          <w:szCs w:val="20"/>
          <w:lang w:val="en-US"/>
        </w:rPr>
        <w:t>es</w:t>
      </w:r>
      <w:r w:rsidRPr="00C50FA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9D4BFB" w:rsidRPr="00C50FAB" w:rsidRDefault="009D4BFB" w:rsidP="00C50FA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C50FAB">
        <w:rPr>
          <w:rFonts w:ascii="Times New Roman" w:hAnsi="Times New Roman" w:cs="Times New Roman"/>
          <w:sz w:val="20"/>
          <w:szCs w:val="20"/>
          <w:lang w:val="en-US"/>
        </w:rPr>
        <w:t xml:space="preserve">The fundamental </w:t>
      </w:r>
      <w:r w:rsidR="00BE0CF2" w:rsidRPr="00C50FAB">
        <w:rPr>
          <w:rFonts w:ascii="Times New Roman" w:hAnsi="Times New Roman" w:cs="Times New Roman"/>
          <w:sz w:val="20"/>
          <w:szCs w:val="20"/>
          <w:lang w:val="en-US"/>
        </w:rPr>
        <w:t>prerequisit</w:t>
      </w:r>
      <w:r w:rsidRPr="00C50FAB">
        <w:rPr>
          <w:rFonts w:ascii="Times New Roman" w:hAnsi="Times New Roman" w:cs="Times New Roman"/>
          <w:sz w:val="20"/>
          <w:szCs w:val="20"/>
          <w:lang w:val="en-US"/>
        </w:rPr>
        <w:t>es are:</w:t>
      </w:r>
    </w:p>
    <w:p w:rsidR="009D4BFB" w:rsidRPr="00C50FAB" w:rsidRDefault="009D4BFB" w:rsidP="00C50FAB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50FAB">
        <w:rPr>
          <w:rFonts w:ascii="Times New Roman" w:hAnsi="Times New Roman" w:cs="Times New Roman"/>
          <w:sz w:val="20"/>
          <w:szCs w:val="20"/>
          <w:lang w:val="en-US"/>
        </w:rPr>
        <w:t xml:space="preserve">1. comprehension of the multiple interaction team education approach in the context of teacher and students work  </w:t>
      </w:r>
    </w:p>
    <w:p w:rsidR="009D4BFB" w:rsidRPr="00C50FAB" w:rsidRDefault="00F30764" w:rsidP="00C50FAB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50FAB">
        <w:rPr>
          <w:rFonts w:ascii="Times New Roman" w:hAnsi="Times New Roman" w:cs="Times New Roman"/>
          <w:sz w:val="20"/>
          <w:szCs w:val="20"/>
          <w:lang w:val="en-US"/>
        </w:rPr>
        <w:t xml:space="preserve">2. ability of reading, </w:t>
      </w:r>
      <w:r w:rsidR="009D4BFB" w:rsidRPr="00C50FAB">
        <w:rPr>
          <w:rFonts w:ascii="Times New Roman" w:hAnsi="Times New Roman" w:cs="Times New Roman"/>
          <w:sz w:val="20"/>
          <w:szCs w:val="20"/>
          <w:lang w:val="en-US"/>
        </w:rPr>
        <w:t xml:space="preserve">comprehension </w:t>
      </w:r>
      <w:r w:rsidRPr="00C50FAB">
        <w:rPr>
          <w:rFonts w:ascii="Times New Roman" w:hAnsi="Times New Roman" w:cs="Times New Roman"/>
          <w:sz w:val="20"/>
          <w:szCs w:val="20"/>
          <w:lang w:val="en-US"/>
        </w:rPr>
        <w:t xml:space="preserve">and communication </w:t>
      </w:r>
      <w:r w:rsidR="009D4BFB" w:rsidRPr="00C50FAB">
        <w:rPr>
          <w:rFonts w:ascii="Times New Roman" w:hAnsi="Times New Roman" w:cs="Times New Roman"/>
          <w:sz w:val="20"/>
          <w:szCs w:val="20"/>
          <w:lang w:val="en-US"/>
        </w:rPr>
        <w:t xml:space="preserve">of the Italian texts, including the digital production </w:t>
      </w:r>
    </w:p>
    <w:p w:rsidR="009D4BFB" w:rsidRPr="00C50FAB" w:rsidRDefault="009D4BFB" w:rsidP="00C50FA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C50FAB">
        <w:rPr>
          <w:rFonts w:ascii="Times New Roman" w:hAnsi="Times New Roman" w:cs="Times New Roman"/>
          <w:sz w:val="20"/>
          <w:szCs w:val="20"/>
          <w:lang w:val="en-US"/>
        </w:rPr>
        <w:t>3. capability of discussion and argument in the field of cultural themes</w:t>
      </w:r>
    </w:p>
    <w:p w:rsidR="009D4BFB" w:rsidRPr="00C50FAB" w:rsidRDefault="009D4BFB" w:rsidP="00C50FA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C50FAB">
        <w:rPr>
          <w:rFonts w:ascii="Times New Roman" w:hAnsi="Times New Roman" w:cs="Times New Roman"/>
          <w:sz w:val="20"/>
          <w:szCs w:val="20"/>
          <w:lang w:val="en-US"/>
        </w:rPr>
        <w:t xml:space="preserve">4. flexibility and management of new knowledge </w:t>
      </w:r>
    </w:p>
    <w:p w:rsidR="009D4BFB" w:rsidRPr="00C50FAB" w:rsidRDefault="009D4BFB" w:rsidP="00C50FA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C50FAB">
        <w:rPr>
          <w:rFonts w:ascii="Times New Roman" w:hAnsi="Times New Roman" w:cs="Times New Roman"/>
          <w:sz w:val="20"/>
          <w:szCs w:val="20"/>
          <w:lang w:val="en-US"/>
        </w:rPr>
        <w:t xml:space="preserve">5. competence in the process of learning </w:t>
      </w:r>
    </w:p>
    <w:p w:rsidR="00007C69" w:rsidRPr="00C50FAB" w:rsidRDefault="009D4BFB" w:rsidP="00C50FA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C50FAB">
        <w:rPr>
          <w:rFonts w:ascii="Times New Roman" w:hAnsi="Times New Roman" w:cs="Times New Roman"/>
          <w:sz w:val="20"/>
          <w:szCs w:val="20"/>
          <w:lang w:val="en-US"/>
        </w:rPr>
        <w:t>6.</w:t>
      </w:r>
      <w:r w:rsidR="00DA1ED3" w:rsidRPr="00C50FAB">
        <w:rPr>
          <w:rFonts w:ascii="Times New Roman" w:hAnsi="Times New Roman" w:cs="Times New Roman"/>
          <w:sz w:val="20"/>
          <w:szCs w:val="20"/>
          <w:lang w:val="en-US"/>
        </w:rPr>
        <w:t xml:space="preserve"> development of proper competences for school involvement </w:t>
      </w:r>
    </w:p>
    <w:p w:rsidR="009D4BFB" w:rsidRPr="00C50FAB" w:rsidRDefault="009D4BFB" w:rsidP="00C50FA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C50FAB">
        <w:rPr>
          <w:rFonts w:ascii="Times New Roman" w:hAnsi="Times New Roman" w:cs="Times New Roman"/>
          <w:sz w:val="20"/>
          <w:szCs w:val="20"/>
          <w:lang w:val="en-US"/>
        </w:rPr>
        <w:t xml:space="preserve">7. responsibility in following the process of  </w:t>
      </w:r>
      <w:r w:rsidR="00DA1ED3" w:rsidRPr="00C50FAB">
        <w:rPr>
          <w:rFonts w:ascii="Times New Roman" w:hAnsi="Times New Roman" w:cs="Times New Roman"/>
          <w:sz w:val="20"/>
          <w:szCs w:val="20"/>
          <w:lang w:val="en-US"/>
        </w:rPr>
        <w:t>learning</w:t>
      </w:r>
    </w:p>
    <w:p w:rsidR="009D4BFB" w:rsidRPr="00C50FAB" w:rsidRDefault="00DA1ED3" w:rsidP="00C50FA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C50FAB">
        <w:rPr>
          <w:rFonts w:ascii="Times New Roman" w:hAnsi="Times New Roman" w:cs="Times New Roman"/>
          <w:sz w:val="20"/>
          <w:szCs w:val="20"/>
          <w:lang w:val="en-US"/>
        </w:rPr>
        <w:t>8. definition of teacher profile</w:t>
      </w:r>
      <w:r w:rsidR="00007C69" w:rsidRPr="00C50FAB">
        <w:rPr>
          <w:rFonts w:ascii="Times New Roman" w:hAnsi="Times New Roman" w:cs="Times New Roman"/>
          <w:sz w:val="20"/>
          <w:szCs w:val="20"/>
          <w:lang w:val="en-US"/>
        </w:rPr>
        <w:t xml:space="preserve"> and the profession of teaching</w:t>
      </w:r>
    </w:p>
    <w:p w:rsidR="009D4BFB" w:rsidRPr="00C50FAB" w:rsidRDefault="009D4BFB" w:rsidP="00C50FA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C50FAB">
        <w:rPr>
          <w:rFonts w:ascii="Times New Roman" w:hAnsi="Times New Roman" w:cs="Times New Roman"/>
          <w:sz w:val="20"/>
          <w:szCs w:val="20"/>
          <w:lang w:val="en-US"/>
        </w:rPr>
        <w:t>9.</w:t>
      </w:r>
      <w:r w:rsidR="00DA1ED3" w:rsidRPr="00C50FAB">
        <w:rPr>
          <w:rFonts w:ascii="Times New Roman" w:hAnsi="Times New Roman" w:cs="Times New Roman"/>
          <w:sz w:val="20"/>
          <w:szCs w:val="20"/>
          <w:lang w:val="en-US"/>
        </w:rPr>
        <w:t xml:space="preserve"> ability in internet research and use of the web site</w:t>
      </w:r>
      <w:r w:rsidRPr="00C50FAB">
        <w:rPr>
          <w:rFonts w:ascii="Times New Roman" w:hAnsi="Times New Roman" w:cs="Times New Roman"/>
          <w:sz w:val="20"/>
          <w:szCs w:val="20"/>
          <w:lang w:val="en-US"/>
        </w:rPr>
        <w:t xml:space="preserve"> www.sandrachistolini.it,  com</w:t>
      </w:r>
      <w:r w:rsidR="00DA1ED3" w:rsidRPr="00C50FAB">
        <w:rPr>
          <w:rFonts w:ascii="Times New Roman" w:hAnsi="Times New Roman" w:cs="Times New Roman"/>
          <w:sz w:val="20"/>
          <w:szCs w:val="20"/>
          <w:lang w:val="en-US"/>
        </w:rPr>
        <w:t>munication within the</w:t>
      </w:r>
      <w:r w:rsidR="004664B0">
        <w:rPr>
          <w:rFonts w:ascii="Times New Roman" w:hAnsi="Times New Roman" w:cs="Times New Roman"/>
          <w:sz w:val="20"/>
          <w:szCs w:val="20"/>
          <w:lang w:val="en-US"/>
        </w:rPr>
        <w:t xml:space="preserve"> Laboratory</w:t>
      </w:r>
      <w:r w:rsidRPr="00C50FAB">
        <w:rPr>
          <w:rFonts w:ascii="Times New Roman" w:hAnsi="Times New Roman" w:cs="Times New Roman"/>
          <w:sz w:val="20"/>
          <w:szCs w:val="20"/>
          <w:lang w:val="en-US"/>
        </w:rPr>
        <w:t>: schistolini@uniroma3.it</w:t>
      </w:r>
    </w:p>
    <w:p w:rsidR="009D4BFB" w:rsidRPr="00C50FAB" w:rsidRDefault="00DA1ED3" w:rsidP="00C50FA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C50FAB">
        <w:rPr>
          <w:rFonts w:ascii="Times New Roman" w:hAnsi="Times New Roman" w:cs="Times New Roman"/>
          <w:sz w:val="20"/>
          <w:szCs w:val="20"/>
          <w:lang w:val="en-US"/>
        </w:rPr>
        <w:t>10. ability of acquir</w:t>
      </w:r>
      <w:r w:rsidR="00F30764" w:rsidRPr="00C50FAB">
        <w:rPr>
          <w:rFonts w:ascii="Times New Roman" w:hAnsi="Times New Roman" w:cs="Times New Roman"/>
          <w:sz w:val="20"/>
          <w:szCs w:val="20"/>
          <w:lang w:val="en-US"/>
        </w:rPr>
        <w:t>ing and transferring</w:t>
      </w:r>
      <w:r w:rsidRPr="00C50FAB">
        <w:rPr>
          <w:rFonts w:ascii="Times New Roman" w:hAnsi="Times New Roman" w:cs="Times New Roman"/>
          <w:sz w:val="20"/>
          <w:szCs w:val="20"/>
          <w:lang w:val="en-US"/>
        </w:rPr>
        <w:t xml:space="preserve"> know</w:t>
      </w:r>
      <w:r w:rsidR="009D4BFB" w:rsidRPr="00C50FAB">
        <w:rPr>
          <w:rFonts w:ascii="Times New Roman" w:hAnsi="Times New Roman" w:cs="Times New Roman"/>
          <w:sz w:val="20"/>
          <w:szCs w:val="20"/>
          <w:lang w:val="en-US"/>
        </w:rPr>
        <w:t>l</w:t>
      </w:r>
      <w:r w:rsidRPr="00C50FAB">
        <w:rPr>
          <w:rFonts w:ascii="Times New Roman" w:hAnsi="Times New Roman" w:cs="Times New Roman"/>
          <w:sz w:val="20"/>
          <w:szCs w:val="20"/>
          <w:lang w:val="en-US"/>
        </w:rPr>
        <w:t>edge, procedures, strategies using several devices od communication</w:t>
      </w:r>
      <w:r w:rsidR="00BE3200">
        <w:rPr>
          <w:rFonts w:ascii="Times New Roman" w:hAnsi="Times New Roman" w:cs="Times New Roman"/>
          <w:sz w:val="20"/>
          <w:szCs w:val="20"/>
          <w:lang w:val="en-US"/>
        </w:rPr>
        <w:t>.</w:t>
      </w:r>
      <w:bookmarkStart w:id="0" w:name="_GoBack"/>
      <w:bookmarkEnd w:id="0"/>
    </w:p>
    <w:p w:rsidR="00973E83" w:rsidRPr="00C50FAB" w:rsidRDefault="00973E83" w:rsidP="00C50FAB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916557" w:rsidRPr="008673DA" w:rsidRDefault="004664B0" w:rsidP="00916557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Laboratory</w:t>
      </w:r>
      <w:r w:rsidR="00916557" w:rsidRPr="0091655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916557" w:rsidRPr="008673DA">
        <w:rPr>
          <w:rFonts w:ascii="Times New Roman" w:hAnsi="Times New Roman" w:cs="Times New Roman"/>
          <w:b/>
          <w:sz w:val="20"/>
          <w:szCs w:val="20"/>
          <w:lang w:val="en-US"/>
        </w:rPr>
        <w:t>co</w:t>
      </w:r>
      <w:r w:rsidR="00916557">
        <w:rPr>
          <w:rFonts w:ascii="Times New Roman" w:hAnsi="Times New Roman" w:cs="Times New Roman"/>
          <w:b/>
          <w:sz w:val="20"/>
          <w:szCs w:val="20"/>
          <w:lang w:val="en-US"/>
        </w:rPr>
        <w:t>ntent</w:t>
      </w:r>
    </w:p>
    <w:p w:rsidR="00973E83" w:rsidRPr="00C50FAB" w:rsidRDefault="00973E83" w:rsidP="00C50FAB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n-US" w:bidi="en-US"/>
        </w:rPr>
      </w:pPr>
      <w:r w:rsidRPr="00C50FAB">
        <w:rPr>
          <w:rFonts w:ascii="Times New Roman" w:eastAsia="Calibri" w:hAnsi="Times New Roman" w:cs="Times New Roman"/>
          <w:sz w:val="20"/>
          <w:szCs w:val="20"/>
          <w:lang w:val="en-US" w:bidi="en-US"/>
        </w:rPr>
        <w:t xml:space="preserve">The Laboratory of </w:t>
      </w:r>
      <w:r w:rsidR="00165304" w:rsidRPr="00C50FAB">
        <w:rPr>
          <w:rFonts w:ascii="Times New Roman" w:eastAsia="Calibri" w:hAnsi="Times New Roman" w:cs="Times New Roman"/>
          <w:sz w:val="20"/>
          <w:szCs w:val="20"/>
          <w:lang w:val="en-US" w:bidi="en-US"/>
        </w:rPr>
        <w:t xml:space="preserve">Pedagogy of Citizenship </w:t>
      </w:r>
      <w:r w:rsidRPr="00C50FAB">
        <w:rPr>
          <w:rFonts w:ascii="Times New Roman" w:eastAsia="Calibri" w:hAnsi="Times New Roman" w:cs="Times New Roman"/>
          <w:sz w:val="20"/>
          <w:szCs w:val="20"/>
          <w:lang w:val="en-US" w:bidi="en-US"/>
        </w:rPr>
        <w:t xml:space="preserve">aims at forming knowledge and competences in the system of educational sciences preparing the students in theory and practice of education. For that purpose the workshop investigates around </w:t>
      </w:r>
      <w:r w:rsidR="009E474C">
        <w:rPr>
          <w:rFonts w:ascii="Times New Roman" w:eastAsia="Calibri" w:hAnsi="Times New Roman" w:cs="Times New Roman"/>
          <w:sz w:val="20"/>
          <w:szCs w:val="20"/>
          <w:lang w:val="en-US" w:bidi="en-US"/>
        </w:rPr>
        <w:t>two</w:t>
      </w:r>
      <w:r w:rsidRPr="00C50FAB">
        <w:rPr>
          <w:rFonts w:ascii="Times New Roman" w:eastAsia="Calibri" w:hAnsi="Times New Roman" w:cs="Times New Roman"/>
          <w:sz w:val="20"/>
          <w:szCs w:val="20"/>
          <w:lang w:val="en-US" w:bidi="en-US"/>
        </w:rPr>
        <w:t xml:space="preserve"> topics</w:t>
      </w:r>
      <w:r w:rsidR="009E474C">
        <w:rPr>
          <w:rFonts w:ascii="Times New Roman" w:eastAsia="Calibri" w:hAnsi="Times New Roman" w:cs="Times New Roman"/>
          <w:sz w:val="20"/>
          <w:szCs w:val="20"/>
          <w:lang w:val="en-US" w:bidi="en-US"/>
        </w:rPr>
        <w:t xml:space="preserve"> concerning a) Active citizenship education (Infant School);  Tolerance and solidarity (Primary School).</w:t>
      </w:r>
    </w:p>
    <w:p w:rsidR="00930CB4" w:rsidRPr="00C50FAB" w:rsidRDefault="00930CB4" w:rsidP="00C50FAB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9E474C" w:rsidRDefault="004664B0" w:rsidP="009E474C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Laboratory</w:t>
      </w:r>
      <w:r w:rsidR="0091655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title</w:t>
      </w:r>
    </w:p>
    <w:p w:rsidR="009E474C" w:rsidRDefault="009E474C" w:rsidP="009E474C">
      <w:pPr>
        <w:spacing w:after="0"/>
        <w:rPr>
          <w:rFonts w:ascii="Times New Roman" w:eastAsia="Calibri" w:hAnsi="Times New Roman" w:cs="Times New Roman"/>
          <w:i/>
          <w:sz w:val="20"/>
          <w:szCs w:val="20"/>
          <w:lang w:val="en-US" w:bidi="en-US"/>
        </w:rPr>
      </w:pPr>
      <w:r w:rsidRPr="009E474C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Pr="009E474C">
        <w:rPr>
          <w:rFonts w:ascii="Times New Roman" w:eastAsia="Calibri" w:hAnsi="Times New Roman" w:cs="Times New Roman"/>
          <w:i/>
          <w:sz w:val="20"/>
          <w:szCs w:val="20"/>
          <w:lang w:val="en-US" w:bidi="en-US"/>
        </w:rPr>
        <w:t xml:space="preserve">ctive citizenship education, tolerance and solidarity </w:t>
      </w:r>
    </w:p>
    <w:p w:rsidR="00930CB4" w:rsidRPr="00C50FAB" w:rsidRDefault="00930CB4" w:rsidP="00C50FAB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en-US"/>
        </w:rPr>
      </w:pPr>
    </w:p>
    <w:p w:rsidR="005C5ECA" w:rsidRPr="00C50FAB" w:rsidRDefault="00C50FAB" w:rsidP="00C50FAB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Laboratory</w:t>
      </w:r>
      <w:r w:rsidR="0091655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916557">
        <w:rPr>
          <w:rFonts w:ascii="Times New Roman" w:hAnsi="Times New Roman" w:cs="Times New Roman"/>
          <w:b/>
          <w:sz w:val="20"/>
          <w:szCs w:val="20"/>
          <w:lang w:val="en-US"/>
        </w:rPr>
        <w:t>programme</w:t>
      </w:r>
      <w:proofErr w:type="spellEnd"/>
    </w:p>
    <w:p w:rsidR="00165304" w:rsidRPr="00C50FAB" w:rsidRDefault="00165304" w:rsidP="00C50FAB">
      <w:pPr>
        <w:spacing w:after="0" w:line="240" w:lineRule="auto"/>
        <w:ind w:firstLine="34"/>
        <w:jc w:val="both"/>
        <w:rPr>
          <w:rFonts w:ascii="Times New Roman" w:eastAsia="Calibri" w:hAnsi="Times New Roman" w:cs="Times New Roman"/>
          <w:sz w:val="20"/>
          <w:szCs w:val="20"/>
          <w:lang w:val="en-US" w:bidi="en-US"/>
        </w:rPr>
      </w:pPr>
      <w:r w:rsidRPr="00C50FAB">
        <w:rPr>
          <w:rFonts w:ascii="Times New Roman" w:eastAsia="Calibri" w:hAnsi="Times New Roman" w:cs="Times New Roman"/>
          <w:sz w:val="20"/>
          <w:szCs w:val="20"/>
          <w:lang w:val="en-US" w:bidi="en-US"/>
        </w:rPr>
        <w:t xml:space="preserve">The Laboratory of  Pedagogy of Citizenship aims at guiding the students to the identification of the political and socio-cultural values and understanding the meaning of the resources and strategies for the active citizenship education in the multicultural society and multi-faith context. The laboratory will promote new research in school educating students to be teachers aware of the importance of social inclusion adopting actions against cultural </w:t>
      </w:r>
      <w:r w:rsidRPr="00C50FAB">
        <w:rPr>
          <w:rFonts w:ascii="Times New Roman" w:eastAsia="Calibri" w:hAnsi="Times New Roman" w:cs="Times New Roman"/>
          <w:sz w:val="20"/>
          <w:szCs w:val="20"/>
          <w:lang w:val="en-US" w:bidi="en-US"/>
        </w:rPr>
        <w:lastRenderedPageBreak/>
        <w:t xml:space="preserve">prejudices, racism and social discrimination and learning the new concepts of citizenship. Specifically are examined </w:t>
      </w:r>
      <w:r w:rsidR="009E474C">
        <w:rPr>
          <w:rFonts w:ascii="Times New Roman" w:eastAsia="Calibri" w:hAnsi="Times New Roman" w:cs="Times New Roman"/>
          <w:sz w:val="20"/>
          <w:szCs w:val="20"/>
          <w:lang w:val="en-US" w:bidi="en-US"/>
        </w:rPr>
        <w:t>two</w:t>
      </w:r>
      <w:r w:rsidRPr="00C50FAB">
        <w:rPr>
          <w:rFonts w:ascii="Times New Roman" w:eastAsia="Calibri" w:hAnsi="Times New Roman" w:cs="Times New Roman"/>
          <w:sz w:val="20"/>
          <w:szCs w:val="20"/>
          <w:lang w:val="en-US" w:bidi="en-US"/>
        </w:rPr>
        <w:t xml:space="preserve"> topics:</w:t>
      </w:r>
    </w:p>
    <w:p w:rsidR="00165304" w:rsidRDefault="009E474C" w:rsidP="00C50FAB">
      <w:pPr>
        <w:pStyle w:val="Paragrafoelenco"/>
        <w:numPr>
          <w:ilvl w:val="0"/>
          <w:numId w:val="1"/>
        </w:num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Active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citizenship</w:t>
      </w:r>
      <w:proofErr w:type="spellEnd"/>
    </w:p>
    <w:p w:rsidR="009E474C" w:rsidRPr="00C50FAB" w:rsidRDefault="009E474C" w:rsidP="00C50FAB">
      <w:pPr>
        <w:pStyle w:val="Paragrafoelenco"/>
        <w:numPr>
          <w:ilvl w:val="0"/>
          <w:numId w:val="1"/>
        </w:num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Tolerance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solidarity</w:t>
      </w:r>
      <w:proofErr w:type="spellEnd"/>
    </w:p>
    <w:p w:rsidR="00165304" w:rsidRPr="00C50FAB" w:rsidRDefault="00165304" w:rsidP="00C50FAB">
      <w:pPr>
        <w:spacing w:after="0"/>
        <w:ind w:firstLine="708"/>
        <w:rPr>
          <w:rFonts w:ascii="Times New Roman" w:hAnsi="Times New Roman" w:cs="Times New Roman"/>
          <w:sz w:val="20"/>
          <w:szCs w:val="20"/>
          <w:lang w:val="en-US"/>
        </w:rPr>
      </w:pPr>
    </w:p>
    <w:p w:rsidR="005C5ECA" w:rsidRPr="00C50FAB" w:rsidRDefault="005C5ECA" w:rsidP="00C50FAB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C50FAB">
        <w:rPr>
          <w:rFonts w:ascii="Times New Roman" w:hAnsi="Times New Roman" w:cs="Times New Roman"/>
          <w:b/>
          <w:sz w:val="20"/>
          <w:szCs w:val="20"/>
          <w:lang w:val="en-US"/>
        </w:rPr>
        <w:t>Teaching methods</w:t>
      </w:r>
    </w:p>
    <w:p w:rsidR="005C5ECA" w:rsidRPr="00C50FAB" w:rsidRDefault="005C5ECA" w:rsidP="00C50FA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C50FAB">
        <w:rPr>
          <w:rFonts w:ascii="Times New Roman" w:hAnsi="Times New Roman" w:cs="Times New Roman"/>
          <w:sz w:val="20"/>
          <w:szCs w:val="20"/>
          <w:lang w:val="en-US"/>
        </w:rPr>
        <w:t xml:space="preserve">- In </w:t>
      </w:r>
      <w:r w:rsidR="00916557" w:rsidRPr="00916557">
        <w:rPr>
          <w:rFonts w:ascii="Times New Roman" w:hAnsi="Times New Roman" w:cs="Times New Roman"/>
          <w:sz w:val="20"/>
          <w:szCs w:val="20"/>
          <w:lang w:val="en-US"/>
        </w:rPr>
        <w:t>the presence and distance teaching and learning</w:t>
      </w:r>
    </w:p>
    <w:p w:rsidR="005C5ECA" w:rsidRPr="00C50FAB" w:rsidRDefault="005C5ECA" w:rsidP="00C50FA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C50FAB">
        <w:rPr>
          <w:rFonts w:ascii="Times New Roman" w:hAnsi="Times New Roman" w:cs="Times New Roman"/>
          <w:sz w:val="20"/>
          <w:szCs w:val="20"/>
          <w:lang w:val="en-US"/>
        </w:rPr>
        <w:t>- Interactive teaching and learning</w:t>
      </w:r>
    </w:p>
    <w:p w:rsidR="005C5ECA" w:rsidRPr="00C50FAB" w:rsidRDefault="005C5ECA" w:rsidP="00C50FA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C50FAB">
        <w:rPr>
          <w:rFonts w:ascii="Times New Roman" w:hAnsi="Times New Roman" w:cs="Times New Roman"/>
          <w:sz w:val="20"/>
          <w:szCs w:val="20"/>
          <w:lang w:val="en-US"/>
        </w:rPr>
        <w:t xml:space="preserve">- On line documents </w:t>
      </w:r>
    </w:p>
    <w:p w:rsidR="005C5ECA" w:rsidRPr="00C50FAB" w:rsidRDefault="005C5ECA" w:rsidP="00C50FA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C50FAB">
        <w:rPr>
          <w:rFonts w:ascii="Times New Roman" w:hAnsi="Times New Roman" w:cs="Times New Roman"/>
          <w:sz w:val="20"/>
          <w:szCs w:val="20"/>
          <w:lang w:val="en-US"/>
        </w:rPr>
        <w:t xml:space="preserve">- Internet communication </w:t>
      </w:r>
    </w:p>
    <w:p w:rsidR="005C5ECA" w:rsidRPr="00C50FAB" w:rsidRDefault="005C5ECA" w:rsidP="00C50FA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C50FAB">
        <w:rPr>
          <w:rFonts w:ascii="Times New Roman" w:hAnsi="Times New Roman" w:cs="Times New Roman"/>
          <w:sz w:val="20"/>
          <w:szCs w:val="20"/>
          <w:lang w:val="en-US"/>
        </w:rPr>
        <w:t>- Scientific research</w:t>
      </w:r>
    </w:p>
    <w:p w:rsidR="005C5ECA" w:rsidRPr="00C50FAB" w:rsidRDefault="005C5ECA" w:rsidP="00C50FAB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916557" w:rsidRPr="008673DA" w:rsidRDefault="00916557" w:rsidP="00916557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Assessment methods</w:t>
      </w:r>
    </w:p>
    <w:p w:rsidR="00165304" w:rsidRPr="00C50FAB" w:rsidRDefault="0012049F" w:rsidP="00547FCB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50FAB">
        <w:rPr>
          <w:rFonts w:ascii="Times New Roman" w:hAnsi="Times New Roman" w:cs="Times New Roman"/>
          <w:sz w:val="20"/>
          <w:szCs w:val="20"/>
          <w:lang w:val="en-US"/>
        </w:rPr>
        <w:t xml:space="preserve">Each topic of the three mentioned is developed in two meetings of </w:t>
      </w:r>
      <w:r w:rsidR="00C8533E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165304" w:rsidRPr="00C50FAB">
        <w:rPr>
          <w:rFonts w:ascii="Times New Roman" w:hAnsi="Times New Roman" w:cs="Times New Roman"/>
          <w:sz w:val="20"/>
          <w:szCs w:val="20"/>
          <w:lang w:val="en-US"/>
        </w:rPr>
        <w:t xml:space="preserve"> hours as following, plus </w:t>
      </w:r>
      <w:r w:rsidR="00C8533E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165304" w:rsidRPr="00C50FAB">
        <w:rPr>
          <w:rFonts w:ascii="Times New Roman" w:hAnsi="Times New Roman" w:cs="Times New Roman"/>
          <w:sz w:val="20"/>
          <w:szCs w:val="20"/>
          <w:lang w:val="en-US"/>
        </w:rPr>
        <w:t xml:space="preserve"> hours on line:</w:t>
      </w:r>
    </w:p>
    <w:p w:rsidR="00836C66" w:rsidRPr="00C50FAB" w:rsidRDefault="00547FCB" w:rsidP="00547FCB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47FCB">
        <w:rPr>
          <w:rFonts w:ascii="Times New Roman" w:hAnsi="Times New Roman" w:cs="Times New Roman"/>
          <w:i/>
          <w:sz w:val="20"/>
          <w:szCs w:val="20"/>
          <w:lang w:val="en-US"/>
        </w:rPr>
        <w:t>First meeting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8533E">
        <w:rPr>
          <w:rFonts w:ascii="Times New Roman" w:hAnsi="Times New Roman" w:cs="Times New Roman"/>
          <w:sz w:val="20"/>
          <w:szCs w:val="20"/>
          <w:lang w:val="en-US"/>
        </w:rPr>
        <w:t>8</w:t>
      </w:r>
      <w:r w:rsidR="00836C66" w:rsidRPr="00C50FAB">
        <w:rPr>
          <w:rFonts w:ascii="Times New Roman" w:hAnsi="Times New Roman" w:cs="Times New Roman"/>
          <w:sz w:val="20"/>
          <w:szCs w:val="20"/>
          <w:lang w:val="en-US"/>
        </w:rPr>
        <w:t>:00-1</w:t>
      </w:r>
      <w:r w:rsidR="00C8533E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836C66" w:rsidRPr="00C50FAB">
        <w:rPr>
          <w:rFonts w:ascii="Times New Roman" w:hAnsi="Times New Roman" w:cs="Times New Roman"/>
          <w:sz w:val="20"/>
          <w:szCs w:val="20"/>
          <w:lang w:val="en-US"/>
        </w:rPr>
        <w:t>:00 First Topic Infant School (</w:t>
      </w:r>
      <w:r w:rsidR="009E474C">
        <w:rPr>
          <w:rFonts w:ascii="Times New Roman" w:hAnsi="Times New Roman" w:cs="Times New Roman"/>
          <w:sz w:val="20"/>
          <w:szCs w:val="20"/>
          <w:lang w:val="en-US"/>
        </w:rPr>
        <w:t>Active citizenship) -  Lea</w:t>
      </w:r>
      <w:r w:rsidR="00836C66" w:rsidRPr="00C50FAB">
        <w:rPr>
          <w:rFonts w:ascii="Times New Roman" w:hAnsi="Times New Roman" w:cs="Times New Roman"/>
          <w:sz w:val="20"/>
          <w:szCs w:val="20"/>
          <w:lang w:val="en-US"/>
        </w:rPr>
        <w:t xml:space="preserve">rning Meeting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and  </w:t>
      </w:r>
      <w:r w:rsidR="00836C66" w:rsidRPr="00C50FAB">
        <w:rPr>
          <w:rFonts w:ascii="Times New Roman" w:hAnsi="Times New Roman" w:cs="Times New Roman"/>
          <w:sz w:val="20"/>
          <w:szCs w:val="20"/>
          <w:lang w:val="en-US"/>
        </w:rPr>
        <w:t>Second Topic Elementary School (</w:t>
      </w:r>
      <w:r w:rsidR="009E474C">
        <w:rPr>
          <w:rFonts w:ascii="Times New Roman" w:hAnsi="Times New Roman" w:cs="Times New Roman"/>
          <w:sz w:val="20"/>
          <w:szCs w:val="20"/>
          <w:lang w:val="en-US"/>
        </w:rPr>
        <w:t xml:space="preserve">Tolerance and solidarity)- </w:t>
      </w:r>
      <w:r w:rsidR="00836C66" w:rsidRPr="00C50FAB">
        <w:rPr>
          <w:rFonts w:ascii="Times New Roman" w:hAnsi="Times New Roman" w:cs="Times New Roman"/>
          <w:sz w:val="20"/>
          <w:szCs w:val="20"/>
          <w:lang w:val="en-US"/>
        </w:rPr>
        <w:t xml:space="preserve">Learning Meeting </w:t>
      </w:r>
    </w:p>
    <w:p w:rsidR="00836C66" w:rsidRPr="00C50FAB" w:rsidRDefault="00547FCB" w:rsidP="00547FCB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47FCB">
        <w:rPr>
          <w:rFonts w:ascii="Times New Roman" w:hAnsi="Times New Roman" w:cs="Times New Roman"/>
          <w:i/>
          <w:sz w:val="20"/>
          <w:szCs w:val="20"/>
          <w:lang w:val="en-US"/>
        </w:rPr>
        <w:t>Second meeting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8533E">
        <w:rPr>
          <w:rFonts w:ascii="Times New Roman" w:hAnsi="Times New Roman" w:cs="Times New Roman"/>
          <w:sz w:val="20"/>
          <w:szCs w:val="20"/>
          <w:lang w:val="en-US"/>
        </w:rPr>
        <w:t>8</w:t>
      </w:r>
      <w:r w:rsidR="00836C66" w:rsidRPr="00C50FAB">
        <w:rPr>
          <w:rFonts w:ascii="Times New Roman" w:hAnsi="Times New Roman" w:cs="Times New Roman"/>
          <w:sz w:val="20"/>
          <w:szCs w:val="20"/>
          <w:lang w:val="en-US"/>
        </w:rPr>
        <w:t>:00-1</w:t>
      </w:r>
      <w:r w:rsidR="00C8533E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836C66" w:rsidRPr="00C50FAB">
        <w:rPr>
          <w:rFonts w:ascii="Times New Roman" w:hAnsi="Times New Roman" w:cs="Times New Roman"/>
          <w:sz w:val="20"/>
          <w:szCs w:val="20"/>
          <w:lang w:val="en-US"/>
        </w:rPr>
        <w:t xml:space="preserve">:00 </w:t>
      </w:r>
      <w:r w:rsidR="00C8533E">
        <w:rPr>
          <w:rFonts w:ascii="Times New Roman" w:hAnsi="Times New Roman" w:cs="Times New Roman"/>
          <w:sz w:val="20"/>
          <w:szCs w:val="20"/>
          <w:lang w:val="en-US"/>
        </w:rPr>
        <w:t xml:space="preserve">First Topic </w:t>
      </w:r>
      <w:r w:rsidR="009E474C">
        <w:rPr>
          <w:rFonts w:ascii="Times New Roman" w:hAnsi="Times New Roman" w:cs="Times New Roman"/>
          <w:sz w:val="20"/>
          <w:szCs w:val="20"/>
          <w:lang w:val="en-US"/>
        </w:rPr>
        <w:t xml:space="preserve">Infant School and </w:t>
      </w:r>
      <w:r w:rsidR="00C8533E">
        <w:rPr>
          <w:rFonts w:ascii="Times New Roman" w:hAnsi="Times New Roman" w:cs="Times New Roman"/>
          <w:sz w:val="20"/>
          <w:szCs w:val="20"/>
          <w:lang w:val="en-US"/>
        </w:rPr>
        <w:t>Second Topic</w:t>
      </w:r>
      <w:r w:rsidR="00C8533E" w:rsidRPr="00C8533E">
        <w:rPr>
          <w:lang w:val="en-US"/>
        </w:rPr>
        <w:t xml:space="preserve"> </w:t>
      </w:r>
      <w:r w:rsidR="00C8533E" w:rsidRPr="00C8533E">
        <w:rPr>
          <w:rFonts w:ascii="Times New Roman" w:hAnsi="Times New Roman" w:cs="Times New Roman"/>
          <w:sz w:val="20"/>
          <w:szCs w:val="20"/>
          <w:lang w:val="en-US"/>
        </w:rPr>
        <w:t>Elementary School</w:t>
      </w:r>
      <w:r w:rsidR="009E474C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r w:rsidR="00836C66" w:rsidRPr="00C50FAB">
        <w:rPr>
          <w:rFonts w:ascii="Times New Roman" w:hAnsi="Times New Roman" w:cs="Times New Roman"/>
          <w:sz w:val="20"/>
          <w:szCs w:val="20"/>
          <w:lang w:val="en-US"/>
        </w:rPr>
        <w:t xml:space="preserve">Group Presentation </w:t>
      </w:r>
    </w:p>
    <w:p w:rsidR="00B565AF" w:rsidRPr="00C50FAB" w:rsidRDefault="00B565AF" w:rsidP="00C50FA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916557" w:rsidRPr="00F64202" w:rsidRDefault="00916557" w:rsidP="00916557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64202">
        <w:rPr>
          <w:rFonts w:ascii="Times New Roman" w:hAnsi="Times New Roman" w:cs="Times New Roman"/>
          <w:b/>
          <w:sz w:val="20"/>
          <w:szCs w:val="20"/>
          <w:lang w:val="en-US"/>
        </w:rPr>
        <w:t>Reference books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and tools</w:t>
      </w:r>
    </w:p>
    <w:p w:rsidR="003F3D29" w:rsidRDefault="003F3D29" w:rsidP="00C50FAB">
      <w:pPr>
        <w:numPr>
          <w:ilvl w:val="0"/>
          <w:numId w:val="8"/>
        </w:numPr>
        <w:tabs>
          <w:tab w:val="left" w:pos="176"/>
          <w:tab w:val="right" w:pos="963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>S. Chistolini,</w:t>
      </w:r>
      <w:r w:rsidRPr="00C50FAB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Scienza e formazione. Manuale del laboratorio universitario di pedagogia</w:t>
      </w:r>
      <w:r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Franco Angeli, </w:t>
      </w:r>
      <w:r w:rsidR="009E474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Milano </w:t>
      </w:r>
      <w:r w:rsidRPr="00C50FAB">
        <w:rPr>
          <w:rFonts w:ascii="Times New Roman" w:eastAsia="Times New Roman" w:hAnsi="Times New Roman" w:cs="Times New Roman"/>
          <w:sz w:val="20"/>
          <w:szCs w:val="20"/>
          <w:lang w:eastAsia="it-IT"/>
        </w:rPr>
        <w:t>2006</w:t>
      </w:r>
    </w:p>
    <w:p w:rsidR="003F3D29" w:rsidRDefault="009E474C" w:rsidP="009E474C">
      <w:pPr>
        <w:tabs>
          <w:tab w:val="left" w:pos="176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547FCB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- </w:t>
      </w:r>
      <w:r w:rsidR="003F3D29" w:rsidRPr="00547FCB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Italian Constitution</w:t>
      </w:r>
    </w:p>
    <w:p w:rsidR="001D1A38" w:rsidRPr="00547FCB" w:rsidRDefault="001D1A38" w:rsidP="009E474C">
      <w:pPr>
        <w:tabs>
          <w:tab w:val="left" w:pos="176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- The projects of Cittadinanzattiva</w:t>
      </w:r>
    </w:p>
    <w:p w:rsidR="00836C66" w:rsidRPr="00C50FAB" w:rsidRDefault="00836C66" w:rsidP="00C50FAB">
      <w:pPr>
        <w:tabs>
          <w:tab w:val="left" w:pos="0"/>
          <w:tab w:val="left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C50FAB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- On line documents link </w:t>
      </w:r>
      <w:hyperlink r:id="rId8" w:history="1">
        <w:r w:rsidRPr="00C50FA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it-IT"/>
          </w:rPr>
          <w:t>www.sandrachistolini.it</w:t>
        </w:r>
      </w:hyperlink>
    </w:p>
    <w:p w:rsidR="00836C66" w:rsidRPr="00C50FAB" w:rsidRDefault="00836C66" w:rsidP="00C50FA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C50FAB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>- Personal computer, Word Document, Power Point, Digital Camera, Personal Mobile Phone with cable.</w:t>
      </w:r>
    </w:p>
    <w:p w:rsidR="00DE0D05" w:rsidRPr="00C50FAB" w:rsidRDefault="00DE0D05" w:rsidP="00C50FA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F85635" w:rsidRPr="00C50FAB" w:rsidRDefault="009E474C" w:rsidP="00C50FAB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F85635" w:rsidRPr="00C50FAB">
        <w:rPr>
          <w:rFonts w:ascii="Times New Roman" w:hAnsi="Times New Roman" w:cs="Times New Roman"/>
          <w:b/>
          <w:sz w:val="20"/>
          <w:szCs w:val="20"/>
          <w:lang w:val="en-US"/>
        </w:rPr>
        <w:t>nformation</w:t>
      </w:r>
    </w:p>
    <w:p w:rsidR="000F74E5" w:rsidRPr="00C50FAB" w:rsidRDefault="000F74E5" w:rsidP="00C50FA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C50FAB">
        <w:rPr>
          <w:rFonts w:ascii="Times New Roman" w:hAnsi="Times New Roman" w:cs="Times New Roman"/>
          <w:sz w:val="20"/>
          <w:szCs w:val="20"/>
          <w:lang w:val="en-US"/>
        </w:rPr>
        <w:t xml:space="preserve">The Laboratory of  Pedagogy </w:t>
      </w:r>
      <w:r w:rsidR="00836C66" w:rsidRPr="00C50FAB">
        <w:rPr>
          <w:rFonts w:ascii="Times New Roman" w:hAnsi="Times New Roman" w:cs="Times New Roman"/>
          <w:sz w:val="20"/>
          <w:szCs w:val="20"/>
          <w:lang w:val="en-US"/>
        </w:rPr>
        <w:t>of Citizenship i</w:t>
      </w:r>
      <w:r w:rsidRPr="00C50FAB">
        <w:rPr>
          <w:rFonts w:ascii="Times New Roman" w:hAnsi="Times New Roman" w:cs="Times New Roman"/>
          <w:sz w:val="20"/>
          <w:szCs w:val="20"/>
          <w:lang w:val="en-US"/>
        </w:rPr>
        <w:t xml:space="preserve">nclude </w:t>
      </w:r>
      <w:r w:rsidR="00836C66" w:rsidRPr="00C50FAB">
        <w:rPr>
          <w:rFonts w:ascii="Times New Roman" w:hAnsi="Times New Roman" w:cs="Times New Roman"/>
          <w:sz w:val="20"/>
          <w:szCs w:val="20"/>
          <w:lang w:val="en-US"/>
        </w:rPr>
        <w:t xml:space="preserve">Infant School and Elementary School </w:t>
      </w:r>
      <w:r w:rsidR="000F1061">
        <w:rPr>
          <w:rFonts w:ascii="Times New Roman" w:hAnsi="Times New Roman" w:cs="Times New Roman"/>
          <w:sz w:val="20"/>
          <w:szCs w:val="20"/>
          <w:lang w:val="en-US"/>
        </w:rPr>
        <w:t>of the Old Teaching Order</w:t>
      </w:r>
    </w:p>
    <w:p w:rsidR="00F85635" w:rsidRDefault="00F85635" w:rsidP="00C50FA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C50FAB">
        <w:rPr>
          <w:rFonts w:ascii="Times New Roman" w:hAnsi="Times New Roman" w:cs="Times New Roman"/>
          <w:sz w:val="20"/>
          <w:szCs w:val="20"/>
          <w:lang w:val="en-US"/>
        </w:rPr>
        <w:t xml:space="preserve">Home page: </w:t>
      </w:r>
      <w:hyperlink r:id="rId9" w:history="1">
        <w:r w:rsidR="009E474C" w:rsidRPr="000D3ADC">
          <w:rPr>
            <w:rStyle w:val="Collegamentoipertestuale"/>
            <w:rFonts w:ascii="Times New Roman" w:hAnsi="Times New Roman" w:cs="Times New Roman"/>
            <w:sz w:val="20"/>
            <w:szCs w:val="20"/>
            <w:lang w:val="en-US"/>
          </w:rPr>
          <w:t>www.sandrachistolini.it</w:t>
        </w:r>
      </w:hyperlink>
    </w:p>
    <w:p w:rsidR="00F85635" w:rsidRDefault="00F85635" w:rsidP="00C50FA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C50FAB">
        <w:rPr>
          <w:rFonts w:ascii="Times New Roman" w:hAnsi="Times New Roman" w:cs="Times New Roman"/>
          <w:sz w:val="20"/>
          <w:szCs w:val="20"/>
          <w:lang w:val="en-US"/>
        </w:rPr>
        <w:t xml:space="preserve">Email: </w:t>
      </w:r>
      <w:hyperlink r:id="rId10" w:history="1">
        <w:r w:rsidR="009E474C" w:rsidRPr="000D3ADC">
          <w:rPr>
            <w:rStyle w:val="Collegamentoipertestuale"/>
            <w:rFonts w:ascii="Times New Roman" w:hAnsi="Times New Roman" w:cs="Times New Roman"/>
            <w:sz w:val="20"/>
            <w:szCs w:val="20"/>
            <w:lang w:val="en-US"/>
          </w:rPr>
          <w:t>schistolini@uniroma3.it</w:t>
        </w:r>
      </w:hyperlink>
    </w:p>
    <w:p w:rsidR="009E474C" w:rsidRPr="00C50FAB" w:rsidRDefault="009E474C" w:rsidP="00C50FAB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sectPr w:rsidR="009E474C" w:rsidRPr="00C50FAB" w:rsidSect="00D55094">
      <w:pgSz w:w="11906" w:h="16838"/>
      <w:pgMar w:top="1417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B1D2F"/>
    <w:multiLevelType w:val="hybridMultilevel"/>
    <w:tmpl w:val="CEA647EC"/>
    <w:lvl w:ilvl="0" w:tplc="CDD8729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85DA9"/>
    <w:multiLevelType w:val="hybridMultilevel"/>
    <w:tmpl w:val="E3ACD2CE"/>
    <w:lvl w:ilvl="0" w:tplc="8FA07752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B56038A"/>
    <w:multiLevelType w:val="hybridMultilevel"/>
    <w:tmpl w:val="4C5E3FD6"/>
    <w:lvl w:ilvl="0" w:tplc="ED9E547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E264C"/>
    <w:multiLevelType w:val="hybridMultilevel"/>
    <w:tmpl w:val="2A880886"/>
    <w:lvl w:ilvl="0" w:tplc="8FA07752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41900"/>
    <w:multiLevelType w:val="hybridMultilevel"/>
    <w:tmpl w:val="78024E14"/>
    <w:lvl w:ilvl="0" w:tplc="BF62CC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A49F9"/>
    <w:multiLevelType w:val="hybridMultilevel"/>
    <w:tmpl w:val="9F1449C2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6783A"/>
    <w:multiLevelType w:val="hybridMultilevel"/>
    <w:tmpl w:val="A08A37EC"/>
    <w:lvl w:ilvl="0" w:tplc="F4D66A46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70A6702F"/>
    <w:multiLevelType w:val="hybridMultilevel"/>
    <w:tmpl w:val="BCC0ABFA"/>
    <w:lvl w:ilvl="0" w:tplc="0B60A7A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25"/>
    <w:rsid w:val="00007C69"/>
    <w:rsid w:val="000307CF"/>
    <w:rsid w:val="000361A2"/>
    <w:rsid w:val="00074EC3"/>
    <w:rsid w:val="000F1061"/>
    <w:rsid w:val="000F74E5"/>
    <w:rsid w:val="00117DC7"/>
    <w:rsid w:val="0012049F"/>
    <w:rsid w:val="00165304"/>
    <w:rsid w:val="00165AE3"/>
    <w:rsid w:val="001A7023"/>
    <w:rsid w:val="001D1A38"/>
    <w:rsid w:val="001E4325"/>
    <w:rsid w:val="002E16B6"/>
    <w:rsid w:val="002F5627"/>
    <w:rsid w:val="00301679"/>
    <w:rsid w:val="003E3537"/>
    <w:rsid w:val="003E78DF"/>
    <w:rsid w:val="003F3D29"/>
    <w:rsid w:val="00456D28"/>
    <w:rsid w:val="004664B0"/>
    <w:rsid w:val="004716EC"/>
    <w:rsid w:val="00472EDC"/>
    <w:rsid w:val="00486530"/>
    <w:rsid w:val="004C5100"/>
    <w:rsid w:val="0051052D"/>
    <w:rsid w:val="00547FCB"/>
    <w:rsid w:val="00555066"/>
    <w:rsid w:val="00567DA4"/>
    <w:rsid w:val="005970BD"/>
    <w:rsid w:val="005C5ECA"/>
    <w:rsid w:val="00685025"/>
    <w:rsid w:val="006A04DF"/>
    <w:rsid w:val="006E60F5"/>
    <w:rsid w:val="007508A5"/>
    <w:rsid w:val="007F3C25"/>
    <w:rsid w:val="007F7310"/>
    <w:rsid w:val="008331B8"/>
    <w:rsid w:val="00836C66"/>
    <w:rsid w:val="0084704B"/>
    <w:rsid w:val="00850485"/>
    <w:rsid w:val="008E3B7A"/>
    <w:rsid w:val="00916557"/>
    <w:rsid w:val="00930CB4"/>
    <w:rsid w:val="00973E83"/>
    <w:rsid w:val="009821DD"/>
    <w:rsid w:val="00993352"/>
    <w:rsid w:val="009D4BFB"/>
    <w:rsid w:val="009E474C"/>
    <w:rsid w:val="00A43E49"/>
    <w:rsid w:val="00A4728C"/>
    <w:rsid w:val="00A97F02"/>
    <w:rsid w:val="00AD3214"/>
    <w:rsid w:val="00B15A2E"/>
    <w:rsid w:val="00B565AF"/>
    <w:rsid w:val="00B97EBC"/>
    <w:rsid w:val="00BA611E"/>
    <w:rsid w:val="00BE0CF2"/>
    <w:rsid w:val="00BE3200"/>
    <w:rsid w:val="00BF6B85"/>
    <w:rsid w:val="00C50FAB"/>
    <w:rsid w:val="00C55D2F"/>
    <w:rsid w:val="00C8533E"/>
    <w:rsid w:val="00CB4A0C"/>
    <w:rsid w:val="00D35BB1"/>
    <w:rsid w:val="00D52B2D"/>
    <w:rsid w:val="00D55094"/>
    <w:rsid w:val="00D86252"/>
    <w:rsid w:val="00DA1ED3"/>
    <w:rsid w:val="00DA43E2"/>
    <w:rsid w:val="00DE0D05"/>
    <w:rsid w:val="00E13E4B"/>
    <w:rsid w:val="00E87C3E"/>
    <w:rsid w:val="00EA149D"/>
    <w:rsid w:val="00ED6A1E"/>
    <w:rsid w:val="00F12D4A"/>
    <w:rsid w:val="00F1786B"/>
    <w:rsid w:val="00F30764"/>
    <w:rsid w:val="00F85635"/>
    <w:rsid w:val="00F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16B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60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16B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60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rachistolini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ndrachistolini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chistolini@uniroma3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ndrachistol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39C24-0CC3-4357-9BEA-BF724A6A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</Pages>
  <Words>1831</Words>
  <Characters>9779</Characters>
  <Application>Microsoft Office Word</Application>
  <DocSecurity>0</DocSecurity>
  <Lines>139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66</cp:revision>
  <dcterms:created xsi:type="dcterms:W3CDTF">2013-08-26T09:51:00Z</dcterms:created>
  <dcterms:modified xsi:type="dcterms:W3CDTF">2014-09-19T20:32:00Z</dcterms:modified>
</cp:coreProperties>
</file>